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C4" w:rsidRDefault="00906DC4" w:rsidP="00906DC4">
      <w:r>
        <w:t>УДК 618.515:629.424.3</w:t>
      </w:r>
    </w:p>
    <w:p w:rsidR="00906DC4" w:rsidRDefault="00906DC4" w:rsidP="00906DC4">
      <w:r>
        <w:t xml:space="preserve">Тартаковский Э.Д., </w:t>
      </w:r>
      <w:proofErr w:type="spellStart"/>
      <w:r>
        <w:t>Фалендыш</w:t>
      </w:r>
      <w:proofErr w:type="spellEnd"/>
      <w:r>
        <w:t xml:space="preserve"> А.П., Агулов А.Ф.,</w:t>
      </w:r>
    </w:p>
    <w:p w:rsidR="00906DC4" w:rsidRDefault="00906DC4" w:rsidP="00906DC4">
      <w:r>
        <w:t>Бондаренко Е.В. Использование на тепловозах</w:t>
      </w:r>
      <w:r>
        <w:t xml:space="preserve"> </w:t>
      </w:r>
      <w:r>
        <w:t>электронных регуляторов дизелей // Двигатели</w:t>
      </w:r>
    </w:p>
    <w:p w:rsidR="00906DC4" w:rsidRDefault="00906DC4" w:rsidP="00906DC4">
      <w:r>
        <w:t>внутреннего сгорания. – 2008. – №1. – С.137-140.</w:t>
      </w:r>
    </w:p>
    <w:p w:rsidR="00906DC4" w:rsidRDefault="00906DC4" w:rsidP="00906DC4">
      <w:r>
        <w:t xml:space="preserve">Основанием успешного развития </w:t>
      </w:r>
      <w:proofErr w:type="gramStart"/>
      <w:r>
        <w:t>технических</w:t>
      </w:r>
      <w:proofErr w:type="gramEnd"/>
    </w:p>
    <w:p w:rsidR="00906DC4" w:rsidRDefault="00906DC4" w:rsidP="00906DC4">
      <w:r>
        <w:t>средств железнодорожного транспорта есть постоянное</w:t>
      </w:r>
    </w:p>
    <w:p w:rsidR="00906DC4" w:rsidRDefault="00906DC4" w:rsidP="00906DC4">
      <w:r>
        <w:t xml:space="preserve">их усовершенствование в соответствии с </w:t>
      </w:r>
      <w:proofErr w:type="gramStart"/>
      <w:r>
        <w:t>современным</w:t>
      </w:r>
      <w:proofErr w:type="gramEnd"/>
    </w:p>
    <w:p w:rsidR="00906DC4" w:rsidRDefault="00906DC4" w:rsidP="00906DC4">
      <w:r>
        <w:t>научным уровнем. Наиболее актуальными являются</w:t>
      </w:r>
    </w:p>
    <w:p w:rsidR="00906DC4" w:rsidRDefault="00906DC4" w:rsidP="00906DC4">
      <w:r>
        <w:t xml:space="preserve">вопросы экономного использования </w:t>
      </w:r>
      <w:proofErr w:type="spellStart"/>
      <w:r>
        <w:t>топливн</w:t>
      </w:r>
      <w:proofErr w:type="gramStart"/>
      <w:r>
        <w:t>о</w:t>
      </w:r>
      <w:proofErr w:type="spellEnd"/>
      <w:r>
        <w:t>-</w:t>
      </w:r>
      <w:proofErr w:type="gramEnd"/>
      <w:r w:rsidRPr="00906DC4">
        <w:t xml:space="preserve"> </w:t>
      </w:r>
      <w:r>
        <w:t>энергетических ресурсов, учитывая объем использования их локомотивами. Использование электронных ре-</w:t>
      </w:r>
    </w:p>
    <w:p w:rsidR="00906DC4" w:rsidRDefault="00906DC4" w:rsidP="00906DC4">
      <w:proofErr w:type="spellStart"/>
      <w:r>
        <w:t>гуляторов</w:t>
      </w:r>
      <w:proofErr w:type="spellEnd"/>
      <w:r>
        <w:t xml:space="preserve"> не только позволяет снизить </w:t>
      </w:r>
      <w:proofErr w:type="gramStart"/>
      <w:r>
        <w:t>удельный</w:t>
      </w:r>
      <w:proofErr w:type="gramEnd"/>
      <w:r>
        <w:t xml:space="preserve"> рас-</w:t>
      </w:r>
    </w:p>
    <w:p w:rsidR="00906DC4" w:rsidRDefault="00906DC4" w:rsidP="00906DC4">
      <w:r>
        <w:t>ход топлива, но и усовершенствует систему управления</w:t>
      </w:r>
    </w:p>
    <w:p w:rsidR="00906DC4" w:rsidRDefault="00906DC4" w:rsidP="00906DC4">
      <w:r>
        <w:t>локомотивной энергетической установкой. В статье</w:t>
      </w:r>
    </w:p>
    <w:p w:rsidR="00906DC4" w:rsidRDefault="00906DC4" w:rsidP="00906DC4">
      <w:r>
        <w:t>сделан анализ особенностей использования электрон-</w:t>
      </w:r>
    </w:p>
    <w:p w:rsidR="00906DC4" w:rsidRDefault="00906DC4" w:rsidP="00906DC4">
      <w:proofErr w:type="spellStart"/>
      <w:r>
        <w:t>ных</w:t>
      </w:r>
      <w:proofErr w:type="spellEnd"/>
      <w:r>
        <w:t xml:space="preserve"> регуляторов дизелей на тепловозах железных дорог</w:t>
      </w:r>
    </w:p>
    <w:p w:rsidR="00906DC4" w:rsidRDefault="00906DC4" w:rsidP="00906DC4">
      <w:r>
        <w:t xml:space="preserve">Украины, рассмотрены результаты </w:t>
      </w:r>
      <w:proofErr w:type="gramStart"/>
      <w:r>
        <w:t>сравнительных</w:t>
      </w:r>
      <w:proofErr w:type="gramEnd"/>
      <w:r>
        <w:t xml:space="preserve"> экс-</w:t>
      </w:r>
    </w:p>
    <w:p w:rsidR="00906DC4" w:rsidRDefault="00906DC4" w:rsidP="00906DC4">
      <w:proofErr w:type="spellStart"/>
      <w:r>
        <w:t>плуатационных</w:t>
      </w:r>
      <w:proofErr w:type="spellEnd"/>
      <w:r>
        <w:t xml:space="preserve"> регуляторов различных типов на </w:t>
      </w:r>
      <w:proofErr w:type="spellStart"/>
      <w:r>
        <w:t>грузо</w:t>
      </w:r>
      <w:proofErr w:type="spellEnd"/>
      <w:r>
        <w:t>-</w:t>
      </w:r>
    </w:p>
    <w:p w:rsidR="001230B7" w:rsidRPr="009D613F" w:rsidRDefault="00906DC4" w:rsidP="00906DC4">
      <w:proofErr w:type="spellStart"/>
      <w:r>
        <w:t>вых</w:t>
      </w:r>
      <w:proofErr w:type="spellEnd"/>
      <w:r>
        <w:t xml:space="preserve"> </w:t>
      </w:r>
      <w:proofErr w:type="gramStart"/>
      <w:r>
        <w:t>тепловозах</w:t>
      </w:r>
      <w:proofErr w:type="gramEnd"/>
      <w:r>
        <w:t xml:space="preserve">. Ил. 3. </w:t>
      </w:r>
      <w:proofErr w:type="spellStart"/>
      <w:r>
        <w:t>Библиогр</w:t>
      </w:r>
      <w:proofErr w:type="spellEnd"/>
      <w:r>
        <w:t>. 4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0F3B2C"/>
    <w:rsid w:val="001230B7"/>
    <w:rsid w:val="00225D4A"/>
    <w:rsid w:val="0027683E"/>
    <w:rsid w:val="003840D2"/>
    <w:rsid w:val="003E71BB"/>
    <w:rsid w:val="004A59F8"/>
    <w:rsid w:val="004B77E1"/>
    <w:rsid w:val="0079639E"/>
    <w:rsid w:val="007D4505"/>
    <w:rsid w:val="008173A3"/>
    <w:rsid w:val="008A42BC"/>
    <w:rsid w:val="00906DC4"/>
    <w:rsid w:val="00966438"/>
    <w:rsid w:val="009B4D43"/>
    <w:rsid w:val="009B5647"/>
    <w:rsid w:val="009D613F"/>
    <w:rsid w:val="00B26B05"/>
    <w:rsid w:val="00B70024"/>
    <w:rsid w:val="00BB243D"/>
    <w:rsid w:val="00CD44CE"/>
    <w:rsid w:val="00D53C64"/>
    <w:rsid w:val="00E313C7"/>
    <w:rsid w:val="00E50183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>Krokoz™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2012-12-07T12:23:00Z</dcterms:created>
  <dcterms:modified xsi:type="dcterms:W3CDTF">2012-12-07T12:23:00Z</dcterms:modified>
</cp:coreProperties>
</file>