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F" w:rsidRDefault="00BF201F" w:rsidP="00BF201F">
      <w:r>
        <w:t>УДК 621.436.068.001.5</w:t>
      </w:r>
    </w:p>
    <w:p w:rsidR="00BF201F" w:rsidRDefault="00BF201F" w:rsidP="00BF201F">
      <w:proofErr w:type="spellStart"/>
      <w:r>
        <w:t>Матиевский</w:t>
      </w:r>
      <w:proofErr w:type="spellEnd"/>
      <w:r>
        <w:t xml:space="preserve"> Д.Д., </w:t>
      </w:r>
      <w:proofErr w:type="spellStart"/>
      <w:r>
        <w:t>Свистула</w:t>
      </w:r>
      <w:proofErr w:type="spellEnd"/>
      <w:r>
        <w:t xml:space="preserve"> А.Е., Фролкин А.С.</w:t>
      </w:r>
    </w:p>
    <w:p w:rsidR="00BF201F" w:rsidRDefault="00BF201F" w:rsidP="00BF201F">
      <w:r>
        <w:t>Уменьшение токсичности выбросов с</w:t>
      </w:r>
      <w:r>
        <w:t xml:space="preserve"> </w:t>
      </w:r>
      <w:r>
        <w:t>отработавшими газами перспективных тракторных</w:t>
      </w:r>
      <w:r>
        <w:t xml:space="preserve"> </w:t>
      </w:r>
      <w:r>
        <w:t xml:space="preserve">дизелей серии Д-3040 // Двигатели </w:t>
      </w:r>
      <w:proofErr w:type="gramStart"/>
      <w:r>
        <w:t>внутреннего</w:t>
      </w:r>
      <w:proofErr w:type="gramEnd"/>
    </w:p>
    <w:p w:rsidR="00BF201F" w:rsidRDefault="00BF201F" w:rsidP="00BF201F">
      <w:r>
        <w:t>сгорания. – 2008. – №1. – С.153-156.</w:t>
      </w:r>
    </w:p>
    <w:p w:rsidR="00BF201F" w:rsidRDefault="00BF201F" w:rsidP="00BF201F">
      <w:r>
        <w:t>Рассмотрены пути и метод доводки экологических</w:t>
      </w:r>
    </w:p>
    <w:p w:rsidR="00BF201F" w:rsidRDefault="00BF201F" w:rsidP="00BF201F">
      <w:r>
        <w:t xml:space="preserve">показателей перспективных дизелей серии «30» </w:t>
      </w:r>
      <w:proofErr w:type="spellStart"/>
      <w:r>
        <w:t>произ</w:t>
      </w:r>
      <w:proofErr w:type="spellEnd"/>
      <w:r>
        <w:t>-</w:t>
      </w:r>
    </w:p>
    <w:p w:rsidR="00BF201F" w:rsidRDefault="00BF201F" w:rsidP="00BF201F">
      <w:proofErr w:type="spellStart"/>
      <w:r>
        <w:t>водства</w:t>
      </w:r>
      <w:proofErr w:type="spellEnd"/>
      <w:r>
        <w:t xml:space="preserve"> ОАО «ПО Алтайский моторный завод». Пред-</w:t>
      </w:r>
    </w:p>
    <w:p w:rsidR="00BF201F" w:rsidRDefault="00BF201F" w:rsidP="00BF201F">
      <w:proofErr w:type="spellStart"/>
      <w:r>
        <w:t>ложено</w:t>
      </w:r>
      <w:proofErr w:type="spellEnd"/>
      <w:r>
        <w:t xml:space="preserve"> применить </w:t>
      </w:r>
      <w:proofErr w:type="spellStart"/>
      <w:r>
        <w:t>пятисопловой</w:t>
      </w:r>
      <w:proofErr w:type="spellEnd"/>
      <w:r>
        <w:t xml:space="preserve"> распылитель, камеру</w:t>
      </w:r>
    </w:p>
    <w:p w:rsidR="00BF201F" w:rsidRDefault="00BF201F" w:rsidP="00BF201F">
      <w:r>
        <w:t>сгорания с увеличенным диам</w:t>
      </w:r>
      <w:r>
        <w:t>етром, более производи</w:t>
      </w:r>
      <w:r w:rsidRPr="00BF201F">
        <w:t xml:space="preserve"> </w:t>
      </w:r>
      <w:r>
        <w:t>тельный турбокомпрессор, что позволило осуществить</w:t>
      </w:r>
    </w:p>
    <w:p w:rsidR="00BF201F" w:rsidRDefault="00BF201F" w:rsidP="00BF201F">
      <w:r>
        <w:t>переход от «объемно-пленочного» процесса в сторону</w:t>
      </w:r>
    </w:p>
    <w:p w:rsidR="00BF201F" w:rsidRDefault="00BF201F" w:rsidP="00BF201F">
      <w:r>
        <w:t xml:space="preserve">«объемного» с более открытой камерой сгорания, </w:t>
      </w:r>
      <w:proofErr w:type="spellStart"/>
      <w:r>
        <w:t>реа</w:t>
      </w:r>
      <w:proofErr w:type="spellEnd"/>
      <w:r>
        <w:t>-</w:t>
      </w:r>
    </w:p>
    <w:p w:rsidR="00BF201F" w:rsidRDefault="00BF201F" w:rsidP="00BF201F">
      <w:proofErr w:type="spellStart"/>
      <w:r>
        <w:t>лизуемый</w:t>
      </w:r>
      <w:proofErr w:type="spellEnd"/>
      <w:r>
        <w:t xml:space="preserve"> в первую очередь с точки зрения </w:t>
      </w:r>
      <w:proofErr w:type="spellStart"/>
      <w:r>
        <w:t>оптимиза</w:t>
      </w:r>
      <w:proofErr w:type="spellEnd"/>
      <w:r>
        <w:t>-</w:t>
      </w:r>
    </w:p>
    <w:p w:rsidR="00BF201F" w:rsidRDefault="00BF201F" w:rsidP="00BF201F">
      <w:proofErr w:type="spellStart"/>
      <w:r>
        <w:t>ции</w:t>
      </w:r>
      <w:proofErr w:type="spellEnd"/>
      <w:r>
        <w:t xml:space="preserve"> смесеобразования, а не уменьшения </w:t>
      </w:r>
      <w:proofErr w:type="gramStart"/>
      <w:r>
        <w:t>тепловых</w:t>
      </w:r>
      <w:proofErr w:type="gramEnd"/>
      <w:r>
        <w:t xml:space="preserve"> по-</w:t>
      </w:r>
    </w:p>
    <w:p w:rsidR="00BF201F" w:rsidRDefault="00BF201F" w:rsidP="00BF201F">
      <w:proofErr w:type="spellStart"/>
      <w:r>
        <w:t>терь</w:t>
      </w:r>
      <w:proofErr w:type="spellEnd"/>
      <w:r>
        <w:t xml:space="preserve"> в камере сгорания. Достигнута возможность </w:t>
      </w:r>
      <w:proofErr w:type="spellStart"/>
      <w:r>
        <w:t>сни</w:t>
      </w:r>
      <w:proofErr w:type="spellEnd"/>
      <w:r>
        <w:t>-</w:t>
      </w:r>
    </w:p>
    <w:p w:rsidR="00BF201F" w:rsidRDefault="00BF201F" w:rsidP="00BF201F">
      <w:proofErr w:type="spellStart"/>
      <w:r>
        <w:t>жения</w:t>
      </w:r>
      <w:proofErr w:type="spellEnd"/>
      <w:r>
        <w:t xml:space="preserve"> вредных выбросов в соответствии с требования-</w:t>
      </w:r>
    </w:p>
    <w:p w:rsidR="00BF201F" w:rsidRDefault="00BF201F" w:rsidP="00BF201F">
      <w:r>
        <w:t xml:space="preserve">ми ГОСТ </w:t>
      </w:r>
      <w:proofErr w:type="gramStart"/>
      <w:r>
        <w:t>Р</w:t>
      </w:r>
      <w:proofErr w:type="gramEnd"/>
      <w:r>
        <w:t xml:space="preserve"> 41.96 – 2005 с сохранением высокого </w:t>
      </w:r>
      <w:proofErr w:type="spellStart"/>
      <w:r>
        <w:t>уров</w:t>
      </w:r>
      <w:proofErr w:type="spellEnd"/>
      <w:r>
        <w:t>-</w:t>
      </w:r>
    </w:p>
    <w:p w:rsidR="001230B7" w:rsidRPr="009D613F" w:rsidRDefault="00BF201F" w:rsidP="00BF201F">
      <w:proofErr w:type="spellStart"/>
      <w:r>
        <w:t>ня</w:t>
      </w:r>
      <w:proofErr w:type="spellEnd"/>
      <w:r>
        <w:t xml:space="preserve"> топливной экономичности. Ил. 4. </w:t>
      </w:r>
      <w:proofErr w:type="spellStart"/>
      <w:r>
        <w:t>Библиогр</w:t>
      </w:r>
      <w:proofErr w:type="spellEnd"/>
      <w:r>
        <w:t>. 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4F6CC9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Krokoz™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2012-12-07T12:27:00Z</dcterms:created>
  <dcterms:modified xsi:type="dcterms:W3CDTF">2012-12-07T12:27:00Z</dcterms:modified>
</cp:coreProperties>
</file>