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F3" w:rsidRPr="00BA10F3" w:rsidRDefault="00BA10F3" w:rsidP="00BA10F3">
      <w:pPr>
        <w:rPr>
          <w:lang w:val="en-US"/>
        </w:rPr>
      </w:pPr>
      <w:r w:rsidRPr="00BA10F3">
        <w:rPr>
          <w:lang w:val="en-US"/>
        </w:rPr>
        <w:t>UDC 536.27:66.045.1: 621.43</w:t>
      </w:r>
    </w:p>
    <w:p w:rsidR="00BA10F3" w:rsidRPr="00BA10F3" w:rsidRDefault="00BA10F3" w:rsidP="00BA10F3">
      <w:pPr>
        <w:rPr>
          <w:lang w:val="en-US"/>
        </w:rPr>
      </w:pPr>
      <w:proofErr w:type="spellStart"/>
      <w:r w:rsidRPr="00BA10F3">
        <w:rPr>
          <w:lang w:val="en-US"/>
        </w:rPr>
        <w:t>Ganzha</w:t>
      </w:r>
      <w:proofErr w:type="spellEnd"/>
      <w:r w:rsidRPr="00BA10F3">
        <w:rPr>
          <w:lang w:val="en-US"/>
        </w:rPr>
        <w:t xml:space="preserve"> A.N., </w:t>
      </w:r>
      <w:proofErr w:type="spellStart"/>
      <w:r w:rsidRPr="00BA10F3">
        <w:rPr>
          <w:lang w:val="en-US"/>
        </w:rPr>
        <w:t>Marchenko</w:t>
      </w:r>
      <w:proofErr w:type="spellEnd"/>
      <w:r w:rsidRPr="00BA10F3">
        <w:rPr>
          <w:lang w:val="en-US"/>
        </w:rPr>
        <w:t xml:space="preserve"> N.A. Features of definition of</w:t>
      </w:r>
      <w:r>
        <w:rPr>
          <w:lang w:val="en-US"/>
        </w:rPr>
        <w:t xml:space="preserve"> </w:t>
      </w:r>
      <w:r w:rsidRPr="00BA10F3">
        <w:rPr>
          <w:lang w:val="en-US"/>
        </w:rPr>
        <w:t>average temperatures in superficial heat exchanger devices</w:t>
      </w:r>
    </w:p>
    <w:p w:rsidR="00BA10F3" w:rsidRPr="00BA10F3" w:rsidRDefault="00BA10F3" w:rsidP="00BA10F3">
      <w:pPr>
        <w:rPr>
          <w:lang w:val="en-US"/>
        </w:rPr>
      </w:pPr>
      <w:r w:rsidRPr="00BA10F3">
        <w:rPr>
          <w:lang w:val="en-US"/>
        </w:rPr>
        <w:t xml:space="preserve">// Internal combustion engines. – 2008. </w:t>
      </w:r>
      <w:proofErr w:type="gramStart"/>
      <w:r w:rsidRPr="00BA10F3">
        <w:rPr>
          <w:lang w:val="en-US"/>
        </w:rPr>
        <w:t>– №1.</w:t>
      </w:r>
      <w:proofErr w:type="gramEnd"/>
      <w:r w:rsidRPr="00BA10F3">
        <w:rPr>
          <w:lang w:val="en-US"/>
        </w:rPr>
        <w:t xml:space="preserve"> – P. 38-42.</w:t>
      </w:r>
    </w:p>
    <w:p w:rsidR="00BA10F3" w:rsidRPr="00BA10F3" w:rsidRDefault="00BA10F3" w:rsidP="00BA10F3">
      <w:pPr>
        <w:rPr>
          <w:lang w:val="en-US"/>
        </w:rPr>
      </w:pPr>
      <w:r w:rsidRPr="00BA10F3">
        <w:rPr>
          <w:lang w:val="en-US"/>
        </w:rPr>
        <w:t>The existing and specified dependences for definition of</w:t>
      </w:r>
    </w:p>
    <w:p w:rsidR="00BA10F3" w:rsidRPr="00BA10F3" w:rsidRDefault="00BA10F3" w:rsidP="00BA10F3">
      <w:pPr>
        <w:rPr>
          <w:lang w:val="en-US"/>
        </w:rPr>
      </w:pPr>
      <w:proofErr w:type="gramStart"/>
      <w:r w:rsidRPr="00BA10F3">
        <w:rPr>
          <w:lang w:val="en-US"/>
        </w:rPr>
        <w:t>average</w:t>
      </w:r>
      <w:proofErr w:type="gramEnd"/>
      <w:r w:rsidRPr="00BA10F3">
        <w:rPr>
          <w:lang w:val="en-US"/>
        </w:rPr>
        <w:t xml:space="preserve"> temperatures of heat-carriers in superficial heat exchangers</w:t>
      </w:r>
    </w:p>
    <w:p w:rsidR="00BA10F3" w:rsidRPr="00BA10F3" w:rsidRDefault="00BA10F3" w:rsidP="00BA10F3">
      <w:pPr>
        <w:rPr>
          <w:lang w:val="en-US"/>
        </w:rPr>
      </w:pPr>
      <w:proofErr w:type="gramStart"/>
      <w:r w:rsidRPr="00BA10F3">
        <w:rPr>
          <w:lang w:val="en-US"/>
        </w:rPr>
        <w:t>with</w:t>
      </w:r>
      <w:proofErr w:type="gramEnd"/>
      <w:r w:rsidRPr="00BA10F3">
        <w:rPr>
          <w:lang w:val="en-US"/>
        </w:rPr>
        <w:t xml:space="preserve"> various schemes of current of heat-carriers are</w:t>
      </w:r>
    </w:p>
    <w:p w:rsidR="00BA10F3" w:rsidRPr="00BA10F3" w:rsidRDefault="00BA10F3" w:rsidP="00BA10F3">
      <w:pPr>
        <w:rPr>
          <w:lang w:val="en-US"/>
        </w:rPr>
      </w:pPr>
      <w:proofErr w:type="gramStart"/>
      <w:r w:rsidRPr="00BA10F3">
        <w:rPr>
          <w:lang w:val="en-US"/>
        </w:rPr>
        <w:t>created</w:t>
      </w:r>
      <w:proofErr w:type="gramEnd"/>
      <w:r w:rsidRPr="00BA10F3">
        <w:rPr>
          <w:lang w:val="en-US"/>
        </w:rPr>
        <w:t>. It is shown, that for a cross current the dependences</w:t>
      </w:r>
    </w:p>
    <w:p w:rsidR="00BA10F3" w:rsidRPr="00BA10F3" w:rsidRDefault="00BA10F3" w:rsidP="00BA10F3">
      <w:pPr>
        <w:rPr>
          <w:lang w:val="en-US"/>
        </w:rPr>
      </w:pPr>
      <w:proofErr w:type="gramStart"/>
      <w:r w:rsidRPr="00BA10F3">
        <w:rPr>
          <w:lang w:val="en-US"/>
        </w:rPr>
        <w:t>differ</w:t>
      </w:r>
      <w:proofErr w:type="gramEnd"/>
      <w:r w:rsidRPr="00BA10F3">
        <w:rPr>
          <w:lang w:val="en-US"/>
        </w:rPr>
        <w:t xml:space="preserve"> from traditionally used for a countercurrent with the</w:t>
      </w:r>
    </w:p>
    <w:p w:rsidR="00BA10F3" w:rsidRDefault="00BA10F3" w:rsidP="00BA10F3">
      <w:proofErr w:type="gramStart"/>
      <w:r w:rsidRPr="00BA10F3">
        <w:rPr>
          <w:lang w:val="en-US"/>
        </w:rPr>
        <w:t>amendment</w:t>
      </w:r>
      <w:proofErr w:type="gramEnd"/>
      <w:r w:rsidRPr="00BA10F3">
        <w:rPr>
          <w:lang w:val="en-US"/>
        </w:rPr>
        <w:t xml:space="preserve"> to an average temperature pressure. </w:t>
      </w:r>
      <w:r>
        <w:t xml:space="preserve">Il.4. </w:t>
      </w:r>
      <w:proofErr w:type="spellStart"/>
      <w:r>
        <w:t>Bibliogr</w:t>
      </w:r>
      <w:proofErr w:type="spellEnd"/>
      <w:r>
        <w:t>.</w:t>
      </w:r>
    </w:p>
    <w:p w:rsidR="009D3E1F" w:rsidRDefault="00BA10F3" w:rsidP="00BA10F3">
      <w:r>
        <w:t xml:space="preserve">6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9D4671"/>
    <w:rsid w:val="00BA10F3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2012-12-07T10:09:00Z</dcterms:created>
  <dcterms:modified xsi:type="dcterms:W3CDTF">2012-12-07T10:09:00Z</dcterms:modified>
</cp:coreProperties>
</file>