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1D" w:rsidRDefault="006F7A1D" w:rsidP="006F7A1D">
      <w:r>
        <w:t>УДК 66.045.1:621.5</w:t>
      </w:r>
    </w:p>
    <w:p w:rsidR="006F7A1D" w:rsidRDefault="006F7A1D" w:rsidP="006F7A1D">
      <w:proofErr w:type="spellStart"/>
      <w:r>
        <w:t>Ганжа</w:t>
      </w:r>
      <w:proofErr w:type="spellEnd"/>
      <w:r>
        <w:t xml:space="preserve"> А.Н. Определение ресурса воздухоохладителей компрессорных установок с использованием </w:t>
      </w:r>
      <w:proofErr w:type="spellStart"/>
      <w:proofErr w:type="gramStart"/>
      <w:r>
        <w:t>имитаци-онного</w:t>
      </w:r>
      <w:proofErr w:type="spellEnd"/>
      <w:proofErr w:type="gramEnd"/>
      <w:r>
        <w:t xml:space="preserve"> моделирования / А.Н. </w:t>
      </w:r>
      <w:proofErr w:type="spellStart"/>
      <w:r>
        <w:t>Ганжа</w:t>
      </w:r>
      <w:proofErr w:type="spellEnd"/>
      <w:r>
        <w:t>, Н.А. Марченко // Двигатели внутреннего сгорания. – 2009. – №2.– С. 12-16.</w:t>
      </w:r>
    </w:p>
    <w:p w:rsidR="009D3E1F" w:rsidRDefault="006F7A1D" w:rsidP="006F7A1D">
      <w:r>
        <w:t xml:space="preserve">Разработаны методы и средства, которые позволяют получить распределение локальных тепловых и </w:t>
      </w:r>
      <w:proofErr w:type="spellStart"/>
      <w:proofErr w:type="gramStart"/>
      <w:r>
        <w:t>гидравли-ческих</w:t>
      </w:r>
      <w:proofErr w:type="spellEnd"/>
      <w:proofErr w:type="gramEnd"/>
      <w:r>
        <w:t xml:space="preserve"> параметров в воздухоохладителе с учетом </w:t>
      </w:r>
      <w:proofErr w:type="spellStart"/>
      <w:r>
        <w:t>неравно-мерности</w:t>
      </w:r>
      <w:proofErr w:type="spellEnd"/>
      <w:r>
        <w:t xml:space="preserve"> загрязнения поверхности. Распределение </w:t>
      </w:r>
      <w:proofErr w:type="spellStart"/>
      <w:proofErr w:type="gramStart"/>
      <w:r>
        <w:t>загряз-нений</w:t>
      </w:r>
      <w:proofErr w:type="spellEnd"/>
      <w:proofErr w:type="gramEnd"/>
      <w:r>
        <w:t xml:space="preserve"> и </w:t>
      </w:r>
      <w:proofErr w:type="spellStart"/>
      <w:r>
        <w:t>заглушения</w:t>
      </w:r>
      <w:proofErr w:type="spellEnd"/>
      <w:r>
        <w:t xml:space="preserve"> труб генерируется методами </w:t>
      </w:r>
      <w:proofErr w:type="spellStart"/>
      <w:r>
        <w:t>имитаци-онного</w:t>
      </w:r>
      <w:proofErr w:type="spellEnd"/>
      <w:r>
        <w:t xml:space="preserve"> моделирования, так как носят преимущественно случайный характер. Ресурс аппарата определяется с </w:t>
      </w:r>
      <w:proofErr w:type="spellStart"/>
      <w:proofErr w:type="gramStart"/>
      <w:r>
        <w:t>при-менением</w:t>
      </w:r>
      <w:proofErr w:type="spellEnd"/>
      <w:proofErr w:type="gramEnd"/>
      <w:r>
        <w:t xml:space="preserve"> генерирования интенсивности образования </w:t>
      </w:r>
      <w:proofErr w:type="spellStart"/>
      <w:r>
        <w:t>за-грязнений</w:t>
      </w:r>
      <w:proofErr w:type="spellEnd"/>
      <w:r>
        <w:t xml:space="preserve"> с учетом характера зависимостей их накопления от параметров теплообменника. Ил. 4. </w:t>
      </w:r>
      <w:proofErr w:type="spellStart"/>
      <w:r>
        <w:t>Библиогр</w:t>
      </w:r>
      <w:proofErr w:type="spellEnd"/>
      <w:r>
        <w:t>. 7 назв.</w:t>
      </w:r>
    </w:p>
    <w:sectPr w:rsidR="009D3E1F" w:rsidSect="00993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774"/>
    <w:rsid w:val="00567774"/>
    <w:rsid w:val="006F7A1D"/>
    <w:rsid w:val="008D0199"/>
    <w:rsid w:val="00993BA8"/>
    <w:rsid w:val="00D53C64"/>
    <w:rsid w:val="00E3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Krokoz™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2012-12-04T11:49:00Z</dcterms:created>
  <dcterms:modified xsi:type="dcterms:W3CDTF">2012-12-04T11:49:00Z</dcterms:modified>
</cp:coreProperties>
</file>