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E" w:rsidRPr="001F747E" w:rsidRDefault="001F747E" w:rsidP="001F747E">
      <w:pPr>
        <w:pStyle w:val="9"/>
        <w:rPr>
          <w:color w:val="000000"/>
        </w:rPr>
      </w:pPr>
      <w:r w:rsidRPr="001F747E">
        <w:rPr>
          <w:color w:val="000000"/>
        </w:rPr>
        <w:t>УДК 621.436: 551.321.8</w:t>
      </w:r>
    </w:p>
    <w:p w:rsidR="001F747E" w:rsidRPr="001F747E" w:rsidRDefault="001F747E" w:rsidP="001F747E">
      <w:pPr>
        <w:pStyle w:val="9"/>
        <w:rPr>
          <w:color w:val="000000"/>
        </w:rPr>
      </w:pPr>
      <w:proofErr w:type="spellStart"/>
      <w:r w:rsidRPr="001F747E">
        <w:rPr>
          <w:color w:val="000000"/>
        </w:rPr>
        <w:t>Турчин</w:t>
      </w:r>
      <w:proofErr w:type="spellEnd"/>
      <w:r w:rsidRPr="001F747E">
        <w:rPr>
          <w:color w:val="000000"/>
        </w:rPr>
        <w:t xml:space="preserve"> В.Т. </w:t>
      </w:r>
      <w:proofErr w:type="spellStart"/>
      <w:proofErr w:type="gramStart"/>
      <w:r w:rsidRPr="001F747E">
        <w:rPr>
          <w:color w:val="000000"/>
        </w:rPr>
        <w:t>П</w:t>
      </w:r>
      <w:proofErr w:type="gramEnd"/>
      <w:r w:rsidRPr="001F747E">
        <w:rPr>
          <w:color w:val="000000"/>
        </w:rPr>
        <w:t>ідвищення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економічності</w:t>
      </w:r>
      <w:proofErr w:type="spellEnd"/>
      <w:r w:rsidRPr="001F747E">
        <w:rPr>
          <w:color w:val="000000"/>
        </w:rPr>
        <w:t xml:space="preserve"> методу </w:t>
      </w:r>
      <w:proofErr w:type="spellStart"/>
      <w:r w:rsidRPr="001F747E">
        <w:rPr>
          <w:color w:val="000000"/>
        </w:rPr>
        <w:t>прогно-зування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ресурсної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міцності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поршнів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двигунів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енергети-чних</w:t>
      </w:r>
      <w:proofErr w:type="spellEnd"/>
      <w:r w:rsidRPr="001F747E">
        <w:rPr>
          <w:color w:val="000000"/>
        </w:rPr>
        <w:t xml:space="preserve"> установок </w:t>
      </w:r>
      <w:proofErr w:type="spellStart"/>
      <w:r w:rsidRPr="001F747E">
        <w:rPr>
          <w:color w:val="000000"/>
        </w:rPr>
        <w:t>різного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технологічного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призначення</w:t>
      </w:r>
      <w:proofErr w:type="spellEnd"/>
      <w:r w:rsidRPr="001F747E">
        <w:rPr>
          <w:color w:val="000000"/>
        </w:rPr>
        <w:t xml:space="preserve"> / В.Т. </w:t>
      </w:r>
      <w:proofErr w:type="spellStart"/>
      <w:r w:rsidRPr="001F747E">
        <w:rPr>
          <w:color w:val="000000"/>
        </w:rPr>
        <w:t>Турчин</w:t>
      </w:r>
      <w:proofErr w:type="spellEnd"/>
      <w:r w:rsidRPr="001F747E">
        <w:rPr>
          <w:color w:val="000000"/>
        </w:rPr>
        <w:t xml:space="preserve">, В.О. </w:t>
      </w:r>
      <w:proofErr w:type="spellStart"/>
      <w:r w:rsidRPr="001F747E">
        <w:rPr>
          <w:color w:val="000000"/>
        </w:rPr>
        <w:t>Пильов</w:t>
      </w:r>
      <w:proofErr w:type="spellEnd"/>
      <w:r w:rsidRPr="001F747E">
        <w:rPr>
          <w:color w:val="000000"/>
        </w:rPr>
        <w:t xml:space="preserve">, В.В. </w:t>
      </w:r>
      <w:proofErr w:type="spellStart"/>
      <w:r w:rsidRPr="001F747E">
        <w:rPr>
          <w:color w:val="000000"/>
        </w:rPr>
        <w:t>Матвєєнко</w:t>
      </w:r>
      <w:proofErr w:type="spellEnd"/>
      <w:r w:rsidRPr="001F747E">
        <w:rPr>
          <w:color w:val="000000"/>
        </w:rPr>
        <w:t xml:space="preserve">, І.Г. </w:t>
      </w:r>
      <w:proofErr w:type="spellStart"/>
      <w:r w:rsidRPr="001F747E">
        <w:rPr>
          <w:color w:val="000000"/>
        </w:rPr>
        <w:t>Омель-ченко</w:t>
      </w:r>
      <w:proofErr w:type="spellEnd"/>
      <w:r w:rsidRPr="001F747E">
        <w:rPr>
          <w:color w:val="000000"/>
        </w:rPr>
        <w:t xml:space="preserve"> // </w:t>
      </w:r>
      <w:proofErr w:type="spellStart"/>
      <w:r w:rsidRPr="001F747E">
        <w:rPr>
          <w:color w:val="000000"/>
        </w:rPr>
        <w:t>Двигуни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внутрішнього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згоряння</w:t>
      </w:r>
      <w:proofErr w:type="spellEnd"/>
      <w:r w:rsidRPr="001F747E">
        <w:rPr>
          <w:color w:val="000000"/>
        </w:rPr>
        <w:t>. – 2009. – №2. – С. 46-50.</w:t>
      </w:r>
    </w:p>
    <w:p w:rsidR="0047705E" w:rsidRPr="0047705E" w:rsidRDefault="001F747E" w:rsidP="001F747E">
      <w:pPr>
        <w:pStyle w:val="9"/>
        <w:rPr>
          <w:color w:val="000000"/>
        </w:rPr>
      </w:pPr>
      <w:proofErr w:type="spellStart"/>
      <w:r w:rsidRPr="001F747E">
        <w:rPr>
          <w:color w:val="000000"/>
        </w:rPr>
        <w:t>Запропоновано</w:t>
      </w:r>
      <w:proofErr w:type="spellEnd"/>
      <w:r w:rsidRPr="001F747E">
        <w:rPr>
          <w:color w:val="000000"/>
        </w:rPr>
        <w:t xml:space="preserve"> методику </w:t>
      </w:r>
      <w:proofErr w:type="spellStart"/>
      <w:r w:rsidRPr="001F747E">
        <w:rPr>
          <w:color w:val="000000"/>
        </w:rPr>
        <w:t>отримання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економічних</w:t>
      </w:r>
      <w:proofErr w:type="spellEnd"/>
      <w:r w:rsidRPr="001F747E">
        <w:rPr>
          <w:color w:val="000000"/>
        </w:rPr>
        <w:t xml:space="preserve"> моделей </w:t>
      </w:r>
      <w:proofErr w:type="spellStart"/>
      <w:r w:rsidRPr="001F747E">
        <w:rPr>
          <w:color w:val="000000"/>
        </w:rPr>
        <w:t>експлуатації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двигунів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енергетичних</w:t>
      </w:r>
      <w:proofErr w:type="spellEnd"/>
      <w:r w:rsidRPr="001F747E">
        <w:rPr>
          <w:color w:val="000000"/>
        </w:rPr>
        <w:t xml:space="preserve"> установок </w:t>
      </w:r>
      <w:proofErr w:type="spellStart"/>
      <w:proofErr w:type="gramStart"/>
      <w:r w:rsidRPr="001F747E">
        <w:rPr>
          <w:color w:val="000000"/>
        </w:rPr>
        <w:t>р</w:t>
      </w:r>
      <w:proofErr w:type="gramEnd"/>
      <w:r w:rsidRPr="001F747E">
        <w:rPr>
          <w:color w:val="000000"/>
        </w:rPr>
        <w:t>ізного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технологічного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призначення</w:t>
      </w:r>
      <w:proofErr w:type="spellEnd"/>
      <w:r w:rsidRPr="001F747E">
        <w:rPr>
          <w:color w:val="000000"/>
        </w:rPr>
        <w:t xml:space="preserve"> для </w:t>
      </w:r>
      <w:proofErr w:type="spellStart"/>
      <w:r w:rsidRPr="001F747E">
        <w:rPr>
          <w:color w:val="000000"/>
        </w:rPr>
        <w:t>прогнозування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ресурсної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міцності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високотеплонапружених</w:t>
      </w:r>
      <w:proofErr w:type="spellEnd"/>
      <w:r w:rsidRPr="001F747E">
        <w:rPr>
          <w:color w:val="000000"/>
        </w:rPr>
        <w:t xml:space="preserve"> деталей </w:t>
      </w:r>
      <w:proofErr w:type="spellStart"/>
      <w:r w:rsidRPr="001F747E">
        <w:rPr>
          <w:color w:val="000000"/>
        </w:rPr>
        <w:t>каме-ри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згоряння</w:t>
      </w:r>
      <w:proofErr w:type="spellEnd"/>
      <w:r w:rsidRPr="001F747E">
        <w:rPr>
          <w:color w:val="000000"/>
        </w:rPr>
        <w:t xml:space="preserve">, </w:t>
      </w:r>
      <w:proofErr w:type="spellStart"/>
      <w:r w:rsidRPr="001F747E">
        <w:rPr>
          <w:color w:val="000000"/>
        </w:rPr>
        <w:t>зокрема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поршнів</w:t>
      </w:r>
      <w:proofErr w:type="spellEnd"/>
      <w:r w:rsidRPr="001F747E">
        <w:rPr>
          <w:color w:val="000000"/>
        </w:rPr>
        <w:t xml:space="preserve">. </w:t>
      </w:r>
      <w:proofErr w:type="spellStart"/>
      <w:r w:rsidRPr="001F747E">
        <w:rPr>
          <w:color w:val="000000"/>
        </w:rPr>
        <w:t>Розроблені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нестаціонарні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моделі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експлуатації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дизелів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автомобільного</w:t>
      </w:r>
      <w:proofErr w:type="spellEnd"/>
      <w:r w:rsidRPr="001F747E">
        <w:rPr>
          <w:color w:val="000000"/>
        </w:rPr>
        <w:t xml:space="preserve">, комбайнового </w:t>
      </w:r>
      <w:proofErr w:type="spellStart"/>
      <w:r w:rsidRPr="001F747E">
        <w:rPr>
          <w:color w:val="000000"/>
        </w:rPr>
        <w:t>й</w:t>
      </w:r>
      <w:proofErr w:type="spellEnd"/>
      <w:r w:rsidRPr="001F747E">
        <w:rPr>
          <w:color w:val="000000"/>
        </w:rPr>
        <w:t xml:space="preserve"> тракторного </w:t>
      </w:r>
      <w:proofErr w:type="spellStart"/>
      <w:r w:rsidRPr="001F747E">
        <w:rPr>
          <w:color w:val="000000"/>
        </w:rPr>
        <w:t>призначення</w:t>
      </w:r>
      <w:proofErr w:type="spellEnd"/>
      <w:r w:rsidRPr="001F747E">
        <w:rPr>
          <w:color w:val="000000"/>
        </w:rPr>
        <w:t xml:space="preserve">, </w:t>
      </w:r>
      <w:proofErr w:type="spellStart"/>
      <w:r w:rsidRPr="001F747E">
        <w:rPr>
          <w:color w:val="000000"/>
        </w:rPr>
        <w:t>що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забезпечують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менші</w:t>
      </w:r>
      <w:proofErr w:type="spellEnd"/>
      <w:r w:rsidRPr="001F747E">
        <w:rPr>
          <w:color w:val="000000"/>
        </w:rPr>
        <w:t xml:space="preserve">, у </w:t>
      </w:r>
      <w:proofErr w:type="spellStart"/>
      <w:r w:rsidRPr="001F747E">
        <w:rPr>
          <w:color w:val="000000"/>
        </w:rPr>
        <w:t>порівнянні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з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існуючими</w:t>
      </w:r>
      <w:proofErr w:type="spellEnd"/>
      <w:r w:rsidRPr="001F747E">
        <w:rPr>
          <w:color w:val="000000"/>
        </w:rPr>
        <w:t xml:space="preserve"> моделями, </w:t>
      </w:r>
      <w:proofErr w:type="spellStart"/>
      <w:r w:rsidRPr="001F747E">
        <w:rPr>
          <w:color w:val="000000"/>
        </w:rPr>
        <w:t>витрати</w:t>
      </w:r>
      <w:proofErr w:type="spellEnd"/>
      <w:r w:rsidRPr="001F747E">
        <w:rPr>
          <w:color w:val="000000"/>
        </w:rPr>
        <w:t xml:space="preserve"> часу на </w:t>
      </w:r>
      <w:proofErr w:type="spellStart"/>
      <w:r w:rsidRPr="001F747E">
        <w:rPr>
          <w:color w:val="000000"/>
        </w:rPr>
        <w:t>прове-дення</w:t>
      </w:r>
      <w:proofErr w:type="spellEnd"/>
      <w:r w:rsidRPr="001F747E">
        <w:rPr>
          <w:color w:val="000000"/>
        </w:rPr>
        <w:t xml:space="preserve"> </w:t>
      </w:r>
      <w:proofErr w:type="spellStart"/>
      <w:r w:rsidRPr="001F747E">
        <w:rPr>
          <w:color w:val="000000"/>
        </w:rPr>
        <w:t>розрахунків</w:t>
      </w:r>
      <w:proofErr w:type="spellEnd"/>
      <w:r w:rsidRPr="001F747E">
        <w:rPr>
          <w:color w:val="000000"/>
        </w:rPr>
        <w:t xml:space="preserve">. </w:t>
      </w:r>
      <w:proofErr w:type="spellStart"/>
      <w:r w:rsidRPr="001F747E">
        <w:rPr>
          <w:color w:val="000000"/>
        </w:rPr>
        <w:t>Іл</w:t>
      </w:r>
      <w:proofErr w:type="spellEnd"/>
      <w:r w:rsidRPr="001F747E">
        <w:rPr>
          <w:color w:val="000000"/>
        </w:rPr>
        <w:t xml:space="preserve">. 5. </w:t>
      </w:r>
      <w:proofErr w:type="spellStart"/>
      <w:proofErr w:type="gramStart"/>
      <w:r w:rsidRPr="001F747E">
        <w:rPr>
          <w:color w:val="000000"/>
        </w:rPr>
        <w:t>Б</w:t>
      </w:r>
      <w:proofErr w:type="gramEnd"/>
      <w:r w:rsidRPr="001F747E">
        <w:rPr>
          <w:color w:val="000000"/>
        </w:rPr>
        <w:t>ібліогр</w:t>
      </w:r>
      <w:proofErr w:type="spellEnd"/>
      <w:r w:rsidRPr="001F747E">
        <w:rPr>
          <w:color w:val="000000"/>
        </w:rPr>
        <w:t>. 9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2012-12-04T12:20:00Z</dcterms:created>
  <dcterms:modified xsi:type="dcterms:W3CDTF">2012-12-04T12:20:00Z</dcterms:modified>
</cp:coreProperties>
</file>