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5E" w:rsidRPr="002E735E" w:rsidRDefault="002E735E" w:rsidP="002E735E">
      <w:pPr>
        <w:rPr>
          <w:lang w:val="en-US"/>
        </w:rPr>
      </w:pPr>
      <w:r w:rsidRPr="002E735E">
        <w:rPr>
          <w:lang w:val="en-US"/>
        </w:rPr>
        <w:t>UDC 537.523:538.4</w:t>
      </w:r>
    </w:p>
    <w:p w:rsidR="002E735E" w:rsidRPr="002E735E" w:rsidRDefault="002E735E" w:rsidP="002E735E">
      <w:pPr>
        <w:rPr>
          <w:lang w:val="en-US"/>
        </w:rPr>
      </w:pPr>
      <w:proofErr w:type="spellStart"/>
      <w:r w:rsidRPr="002E735E">
        <w:rPr>
          <w:lang w:val="en-US"/>
        </w:rPr>
        <w:t>Tropina</w:t>
      </w:r>
      <w:proofErr w:type="spellEnd"/>
      <w:r w:rsidRPr="002E735E">
        <w:rPr>
          <w:lang w:val="en-US"/>
        </w:rPr>
        <w:t xml:space="preserve"> A.A. Impact produced by electromagnetic proper-ties of a discharge onto formation of initial seat of flame. / A.A. </w:t>
      </w:r>
      <w:proofErr w:type="spellStart"/>
      <w:r w:rsidRPr="002E735E">
        <w:rPr>
          <w:lang w:val="en-US"/>
        </w:rPr>
        <w:t>Tropina</w:t>
      </w:r>
      <w:proofErr w:type="spellEnd"/>
      <w:r w:rsidRPr="002E735E">
        <w:rPr>
          <w:lang w:val="en-US"/>
        </w:rPr>
        <w:t xml:space="preserve"> // Internal combustion engines. – 2009. </w:t>
      </w:r>
      <w:proofErr w:type="gramStart"/>
      <w:r w:rsidRPr="002E735E">
        <w:rPr>
          <w:lang w:val="en-US"/>
        </w:rPr>
        <w:t>– №2.</w:t>
      </w:r>
      <w:proofErr w:type="gramEnd"/>
      <w:r w:rsidRPr="002E735E">
        <w:rPr>
          <w:lang w:val="en-US"/>
        </w:rPr>
        <w:t xml:space="preserve"> </w:t>
      </w:r>
      <w:proofErr w:type="gramStart"/>
      <w:r w:rsidRPr="002E735E">
        <w:rPr>
          <w:lang w:val="en-US"/>
        </w:rPr>
        <w:t>–Р. 41-45.</w:t>
      </w:r>
      <w:proofErr w:type="gramEnd"/>
    </w:p>
    <w:p w:rsidR="0047705E" w:rsidRPr="001A72A0" w:rsidRDefault="002E735E" w:rsidP="002E735E">
      <w:pPr>
        <w:rPr>
          <w:lang w:val="en-US"/>
        </w:rPr>
      </w:pPr>
      <w:r w:rsidRPr="002E735E">
        <w:rPr>
          <w:lang w:val="en-US"/>
        </w:rPr>
        <w:t>The results of numerical modeling of inflammation proc-</w:t>
      </w:r>
      <w:proofErr w:type="spellStart"/>
      <w:r w:rsidRPr="002E735E">
        <w:rPr>
          <w:lang w:val="en-US"/>
        </w:rPr>
        <w:t>ess</w:t>
      </w:r>
      <w:proofErr w:type="spellEnd"/>
      <w:r w:rsidRPr="002E735E">
        <w:rPr>
          <w:lang w:val="en-US"/>
        </w:rPr>
        <w:t xml:space="preserve"> and formation of the initial seat of flame initiated by the depleted methane and air mixture under the high pressure con-</w:t>
      </w:r>
      <w:proofErr w:type="spellStart"/>
      <w:r w:rsidRPr="002E735E">
        <w:rPr>
          <w:lang w:val="en-US"/>
        </w:rPr>
        <w:t>ditions</w:t>
      </w:r>
      <w:proofErr w:type="spellEnd"/>
      <w:r w:rsidRPr="002E735E">
        <w:rPr>
          <w:lang w:val="en-US"/>
        </w:rPr>
        <w:t xml:space="preserve"> that are peculiar for initiation of combustion process in the internal combustion engines have been given. The proposed model includes computation of chemical kinetics for 53 mix-</w:t>
      </w:r>
      <w:proofErr w:type="spellStart"/>
      <w:r w:rsidRPr="002E735E">
        <w:rPr>
          <w:lang w:val="en-US"/>
        </w:rPr>
        <w:t>ture</w:t>
      </w:r>
      <w:proofErr w:type="spellEnd"/>
      <w:r w:rsidRPr="002E735E">
        <w:rPr>
          <w:lang w:val="en-US"/>
        </w:rPr>
        <w:t xml:space="preserve"> components in turbulent gas flow environment and </w:t>
      </w:r>
      <w:proofErr w:type="spellStart"/>
      <w:r w:rsidRPr="002E735E">
        <w:rPr>
          <w:lang w:val="en-US"/>
        </w:rPr>
        <w:t>simula-tion</w:t>
      </w:r>
      <w:proofErr w:type="spellEnd"/>
      <w:r w:rsidRPr="002E735E">
        <w:rPr>
          <w:lang w:val="en-US"/>
        </w:rPr>
        <w:t xml:space="preserve"> of electrodynamics of spark discharge after breakdown. The impact produced by turbulence, spark power and discharge organization shape onto inflammation process has been </w:t>
      </w:r>
      <w:proofErr w:type="spellStart"/>
      <w:r w:rsidRPr="002E735E">
        <w:rPr>
          <w:lang w:val="en-US"/>
        </w:rPr>
        <w:t>ana-lyzed</w:t>
      </w:r>
      <w:proofErr w:type="spellEnd"/>
      <w:r w:rsidRPr="002E735E">
        <w:rPr>
          <w:lang w:val="en-US"/>
        </w:rPr>
        <w:t xml:space="preserve">. </w:t>
      </w:r>
      <w:proofErr w:type="gramStart"/>
      <w:r w:rsidRPr="002E735E">
        <w:rPr>
          <w:lang w:val="en-US"/>
        </w:rPr>
        <w:t xml:space="preserve">Il.8. </w:t>
      </w:r>
      <w:proofErr w:type="spellStart"/>
      <w:r w:rsidRPr="002E735E">
        <w:rPr>
          <w:lang w:val="en-US"/>
        </w:rPr>
        <w:t>Bibliogr</w:t>
      </w:r>
      <w:proofErr w:type="spellEnd"/>
      <w:r w:rsidRPr="002E735E">
        <w:rPr>
          <w:lang w:val="en-US"/>
        </w:rPr>
        <w:t>.</w:t>
      </w:r>
      <w:proofErr w:type="gramEnd"/>
      <w:r w:rsidRPr="002E735E">
        <w:rPr>
          <w:lang w:val="en-US"/>
        </w:rPr>
        <w:t xml:space="preserve"> </w:t>
      </w:r>
      <w:proofErr w:type="gramStart"/>
      <w:r w:rsidRPr="002E735E">
        <w:rPr>
          <w:lang w:val="en-US"/>
        </w:rPr>
        <w:t>10 names.</w:t>
      </w:r>
      <w:proofErr w:type="gramEnd"/>
    </w:p>
    <w:sectPr w:rsidR="0047705E" w:rsidRPr="001A72A0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D6B4C"/>
    <w:rsid w:val="005E2591"/>
    <w:rsid w:val="005F54CC"/>
    <w:rsid w:val="006043F3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119F1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CE43A3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2012-12-04T12:41:00Z</dcterms:created>
  <dcterms:modified xsi:type="dcterms:W3CDTF">2012-12-04T12:41:00Z</dcterms:modified>
</cp:coreProperties>
</file>