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52" w:rsidRPr="00021552" w:rsidRDefault="00021552" w:rsidP="00021552">
      <w:pPr>
        <w:rPr>
          <w:lang w:val="en-US"/>
        </w:rPr>
      </w:pPr>
      <w:r w:rsidRPr="00021552">
        <w:rPr>
          <w:lang w:val="en-US"/>
        </w:rPr>
        <w:t>UDC 621.43.013</w:t>
      </w:r>
    </w:p>
    <w:p w:rsidR="00021552" w:rsidRPr="00021552" w:rsidRDefault="00021552" w:rsidP="00021552">
      <w:pPr>
        <w:rPr>
          <w:lang w:val="en-US"/>
        </w:rPr>
      </w:pPr>
      <w:proofErr w:type="spellStart"/>
      <w:proofErr w:type="gramStart"/>
      <w:r w:rsidRPr="00021552">
        <w:rPr>
          <w:lang w:val="en-US"/>
        </w:rPr>
        <w:t>Khandrimailov</w:t>
      </w:r>
      <w:proofErr w:type="spellEnd"/>
      <w:r w:rsidRPr="00021552">
        <w:rPr>
          <w:lang w:val="en-US"/>
        </w:rPr>
        <w:t xml:space="preserve"> A.A. Numerical model of compressible </w:t>
      </w:r>
      <w:proofErr w:type="spellStart"/>
      <w:r w:rsidRPr="00021552">
        <w:rPr>
          <w:lang w:val="en-US"/>
        </w:rPr>
        <w:t>vis-cous</w:t>
      </w:r>
      <w:proofErr w:type="spellEnd"/>
      <w:r w:rsidRPr="00021552">
        <w:rPr>
          <w:lang w:val="en-US"/>
        </w:rPr>
        <w:t xml:space="preserve"> turbulent flow in inlet channels and piston engine cylinders.</w:t>
      </w:r>
      <w:proofErr w:type="gramEnd"/>
      <w:r w:rsidRPr="00021552">
        <w:rPr>
          <w:lang w:val="en-US"/>
        </w:rPr>
        <w:t xml:space="preserve"> Part II. Verification/ A.A. </w:t>
      </w:r>
      <w:proofErr w:type="spellStart"/>
      <w:r w:rsidRPr="00021552">
        <w:rPr>
          <w:lang w:val="en-US"/>
        </w:rPr>
        <w:t>Khandrimailov</w:t>
      </w:r>
      <w:proofErr w:type="spellEnd"/>
      <w:r w:rsidRPr="00021552">
        <w:rPr>
          <w:lang w:val="en-US"/>
        </w:rPr>
        <w:t xml:space="preserve">, V.G. </w:t>
      </w:r>
      <w:proofErr w:type="spellStart"/>
      <w:r w:rsidRPr="00021552">
        <w:rPr>
          <w:lang w:val="en-US"/>
        </w:rPr>
        <w:t>Solodov</w:t>
      </w:r>
      <w:proofErr w:type="spellEnd"/>
      <w:r w:rsidRPr="00021552">
        <w:rPr>
          <w:lang w:val="en-US"/>
        </w:rPr>
        <w:t xml:space="preserve"> // Internal combustion engines. – 2009. </w:t>
      </w:r>
      <w:proofErr w:type="gramStart"/>
      <w:r w:rsidRPr="00021552">
        <w:rPr>
          <w:lang w:val="en-US"/>
        </w:rPr>
        <w:t>– №2.</w:t>
      </w:r>
      <w:proofErr w:type="gramEnd"/>
      <w:r w:rsidRPr="00021552">
        <w:rPr>
          <w:lang w:val="en-US"/>
        </w:rPr>
        <w:t xml:space="preserve"> – P. 16-20.</w:t>
      </w:r>
    </w:p>
    <w:p w:rsidR="0047705E" w:rsidRPr="00021552" w:rsidRDefault="00021552" w:rsidP="00021552">
      <w:pPr>
        <w:rPr>
          <w:lang w:val="en-US"/>
        </w:rPr>
      </w:pPr>
      <w:r w:rsidRPr="00021552">
        <w:rPr>
          <w:lang w:val="en-US"/>
        </w:rPr>
        <w:t xml:space="preserve">The verification of numerical model used for calculation of compressible viscous turbulent gas flow in inlet system </w:t>
      </w:r>
      <w:proofErr w:type="spellStart"/>
      <w:r w:rsidRPr="00021552">
        <w:rPr>
          <w:lang w:val="en-US"/>
        </w:rPr>
        <w:t>ele-ments</w:t>
      </w:r>
      <w:proofErr w:type="spellEnd"/>
      <w:r w:rsidRPr="00021552">
        <w:rPr>
          <w:lang w:val="en-US"/>
        </w:rPr>
        <w:t>, cylinders and piston engine combustion chambers based on the author’s MTFS bundled software has been pre-</w:t>
      </w:r>
      <w:proofErr w:type="spellStart"/>
      <w:r w:rsidRPr="00021552">
        <w:rPr>
          <w:lang w:val="en-US"/>
        </w:rPr>
        <w:t>sented</w:t>
      </w:r>
      <w:proofErr w:type="spellEnd"/>
      <w:r w:rsidRPr="00021552">
        <w:rPr>
          <w:lang w:val="en-US"/>
        </w:rPr>
        <w:t>. The computational final volume approach was con-</w:t>
      </w:r>
      <w:proofErr w:type="spellStart"/>
      <w:r w:rsidRPr="00021552">
        <w:rPr>
          <w:lang w:val="en-US"/>
        </w:rPr>
        <w:t>structed</w:t>
      </w:r>
      <w:proofErr w:type="spellEnd"/>
      <w:r w:rsidRPr="00021552">
        <w:rPr>
          <w:lang w:val="en-US"/>
        </w:rPr>
        <w:t xml:space="preserve"> on the basis of algorithm of approximate factorization</w:t>
      </w:r>
      <w:r w:rsidR="00DD7C3A" w:rsidRPr="00DD7C3A">
        <w:rPr>
          <w:lang w:val="en-US"/>
        </w:rPr>
        <w:t xml:space="preserve"> while approximating a solution with the second order of </w:t>
      </w:r>
      <w:proofErr w:type="spellStart"/>
      <w:r w:rsidR="00DD7C3A" w:rsidRPr="00DD7C3A">
        <w:rPr>
          <w:lang w:val="en-US"/>
        </w:rPr>
        <w:t>accu</w:t>
      </w:r>
      <w:proofErr w:type="spellEnd"/>
      <w:r w:rsidR="00DD7C3A" w:rsidRPr="00DD7C3A">
        <w:rPr>
          <w:lang w:val="en-US"/>
        </w:rPr>
        <w:t xml:space="preserve">-racy in time. The algorithm has a built-in compressibility </w:t>
      </w:r>
      <w:proofErr w:type="spellStart"/>
      <w:r w:rsidR="00DD7C3A" w:rsidRPr="00DD7C3A">
        <w:rPr>
          <w:lang w:val="en-US"/>
        </w:rPr>
        <w:t>cor-rection</w:t>
      </w:r>
      <w:proofErr w:type="spellEnd"/>
      <w:r w:rsidR="00DD7C3A" w:rsidRPr="00DD7C3A">
        <w:rPr>
          <w:lang w:val="en-US"/>
        </w:rPr>
        <w:t xml:space="preserve"> function for low-speed flows and ENO cell parameters reconstruction. The results of comparison with LDA data and quality of prediction of turbulent flow characteristics have been discussed. </w:t>
      </w:r>
      <w:proofErr w:type="gramStart"/>
      <w:r w:rsidR="00DD7C3A" w:rsidRPr="00DD7C3A">
        <w:rPr>
          <w:lang w:val="en-US"/>
        </w:rPr>
        <w:t>Il.5. Bibliogr.7 names.</w:t>
      </w:r>
      <w:proofErr w:type="gramEnd"/>
    </w:p>
    <w:sectPr w:rsidR="0047705E" w:rsidRPr="00021552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176F2"/>
    <w:rsid w:val="00021552"/>
    <w:rsid w:val="000351EE"/>
    <w:rsid w:val="00052DF2"/>
    <w:rsid w:val="000539E9"/>
    <w:rsid w:val="000A1BE7"/>
    <w:rsid w:val="0012174F"/>
    <w:rsid w:val="001825D2"/>
    <w:rsid w:val="001F747E"/>
    <w:rsid w:val="00236B52"/>
    <w:rsid w:val="002617AA"/>
    <w:rsid w:val="002810B1"/>
    <w:rsid w:val="002B3103"/>
    <w:rsid w:val="002B7509"/>
    <w:rsid w:val="003A2F23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D6B4C"/>
    <w:rsid w:val="005E2591"/>
    <w:rsid w:val="005F54CC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947EC"/>
    <w:rsid w:val="008C074D"/>
    <w:rsid w:val="008D0199"/>
    <w:rsid w:val="00993BA8"/>
    <w:rsid w:val="00A17BA7"/>
    <w:rsid w:val="00A35106"/>
    <w:rsid w:val="00A72C50"/>
    <w:rsid w:val="00AD55DE"/>
    <w:rsid w:val="00B076DF"/>
    <w:rsid w:val="00B27AF8"/>
    <w:rsid w:val="00B75BD3"/>
    <w:rsid w:val="00B85E85"/>
    <w:rsid w:val="00BB3AA0"/>
    <w:rsid w:val="00C0705E"/>
    <w:rsid w:val="00CE43A3"/>
    <w:rsid w:val="00D45055"/>
    <w:rsid w:val="00D53C64"/>
    <w:rsid w:val="00D62101"/>
    <w:rsid w:val="00DB76E6"/>
    <w:rsid w:val="00DC366F"/>
    <w:rsid w:val="00DD7C3A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2012-12-04T12:38:00Z</dcterms:created>
  <dcterms:modified xsi:type="dcterms:W3CDTF">2012-12-04T12:38:00Z</dcterms:modified>
</cp:coreProperties>
</file>