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BE" w:rsidRDefault="009314BE" w:rsidP="009314BE">
      <w:r>
        <w:t>УДК 621.43.01</w:t>
      </w:r>
    </w:p>
    <w:p w:rsidR="009314BE" w:rsidRDefault="009314BE" w:rsidP="009314BE">
      <w:proofErr w:type="spellStart"/>
      <w:r>
        <w:t>Тропина</w:t>
      </w:r>
      <w:proofErr w:type="spellEnd"/>
      <w:r>
        <w:t xml:space="preserve"> А.А. Математическое моделирование взаимодействия дугового разряда с турбулентным потоком</w:t>
      </w:r>
      <w:r w:rsidRPr="009314BE">
        <w:t xml:space="preserve"> </w:t>
      </w:r>
      <w:r>
        <w:t>газа // Двигатели внутреннего сгорания. – 2007. - №1. –</w:t>
      </w:r>
    </w:p>
    <w:p w:rsidR="009314BE" w:rsidRDefault="009314BE" w:rsidP="009314BE">
      <w:r>
        <w:t>С.150-157.</w:t>
      </w:r>
    </w:p>
    <w:p w:rsidR="009314BE" w:rsidRDefault="009314BE" w:rsidP="009314BE">
      <w:r>
        <w:t xml:space="preserve">Предложена математическая модель </w:t>
      </w:r>
      <w:proofErr w:type="gramStart"/>
      <w:r>
        <w:t>электрической</w:t>
      </w:r>
      <w:proofErr w:type="gramEnd"/>
    </w:p>
    <w:p w:rsidR="009314BE" w:rsidRDefault="009314BE" w:rsidP="009314BE">
      <w:r>
        <w:t>дуги постоянного тока при атмосферном давлении и малых</w:t>
      </w:r>
    </w:p>
    <w:p w:rsidR="009314BE" w:rsidRDefault="009314BE" w:rsidP="009314BE">
      <w:proofErr w:type="gramStart"/>
      <w:r>
        <w:t>силах</w:t>
      </w:r>
      <w:proofErr w:type="gramEnd"/>
      <w:r>
        <w:t xml:space="preserve"> тока. Установлены основные закономерности </w:t>
      </w:r>
      <w:proofErr w:type="spellStart"/>
      <w:r>
        <w:t>взаи</w:t>
      </w:r>
      <w:proofErr w:type="spellEnd"/>
      <w:r>
        <w:t>-</w:t>
      </w:r>
    </w:p>
    <w:p w:rsidR="009314BE" w:rsidRDefault="009314BE" w:rsidP="009314BE">
      <w:proofErr w:type="spellStart"/>
      <w:r>
        <w:t>модействия</w:t>
      </w:r>
      <w:proofErr w:type="spellEnd"/>
      <w:r>
        <w:t xml:space="preserve"> </w:t>
      </w:r>
      <w:proofErr w:type="spellStart"/>
      <w:proofErr w:type="gramStart"/>
      <w:r>
        <w:t>низко-температурной</w:t>
      </w:r>
      <w:proofErr w:type="spellEnd"/>
      <w:proofErr w:type="gramEnd"/>
      <w:r>
        <w:t xml:space="preserve"> плазмы разряда с </w:t>
      </w:r>
      <w:proofErr w:type="spellStart"/>
      <w:r>
        <w:t>турбу</w:t>
      </w:r>
      <w:proofErr w:type="spellEnd"/>
      <w:r>
        <w:t>-</w:t>
      </w:r>
    </w:p>
    <w:p w:rsidR="009314BE" w:rsidRDefault="009314BE" w:rsidP="009314BE">
      <w:proofErr w:type="spellStart"/>
      <w:proofErr w:type="gramStart"/>
      <w:r>
        <w:t>лентным</w:t>
      </w:r>
      <w:proofErr w:type="spellEnd"/>
      <w:r>
        <w:t xml:space="preserve"> потоком газа, необходимые для определения теп-</w:t>
      </w:r>
      <w:proofErr w:type="gramEnd"/>
    </w:p>
    <w:p w:rsidR="009314BE" w:rsidRDefault="009314BE" w:rsidP="009314BE">
      <w:proofErr w:type="spellStart"/>
      <w:r>
        <w:t>ловых</w:t>
      </w:r>
      <w:proofErr w:type="spellEnd"/>
      <w:r>
        <w:t xml:space="preserve"> и электрических характеристик промышленных</w:t>
      </w:r>
    </w:p>
    <w:p w:rsidR="009314BE" w:rsidRDefault="009314BE" w:rsidP="009314BE">
      <w:r>
        <w:t xml:space="preserve">плазмотронов и выработки рекомендаций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практиче</w:t>
      </w:r>
      <w:proofErr w:type="spellEnd"/>
      <w:r>
        <w:t>-</w:t>
      </w:r>
    </w:p>
    <w:p w:rsidR="00A6714A" w:rsidRPr="00A14972" w:rsidRDefault="009314BE" w:rsidP="009314BE">
      <w:proofErr w:type="spellStart"/>
      <w:r>
        <w:t>скому</w:t>
      </w:r>
      <w:proofErr w:type="spellEnd"/>
      <w:r>
        <w:t xml:space="preserve"> применению. Ил. 7. </w:t>
      </w:r>
      <w:proofErr w:type="spellStart"/>
      <w:r>
        <w:t>Библиогр</w:t>
      </w:r>
      <w:proofErr w:type="spellEnd"/>
      <w:r>
        <w:t>. 9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2012-12-11T09:59:00Z</dcterms:created>
  <dcterms:modified xsi:type="dcterms:W3CDTF">2012-12-11T09:59:00Z</dcterms:modified>
</cp:coreProperties>
</file>