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5A" w:rsidRPr="00E8425A" w:rsidRDefault="00E8425A" w:rsidP="00E8425A">
      <w:pPr>
        <w:rPr>
          <w:b/>
        </w:rPr>
      </w:pPr>
      <w:r w:rsidRPr="00E8425A">
        <w:rPr>
          <w:b/>
        </w:rPr>
        <w:t>УДК 543.226, 541.123.7, 662.769.21, 662.61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 xml:space="preserve">Некрасов В.Г., Макаров А.Ф., </w:t>
      </w:r>
      <w:proofErr w:type="spellStart"/>
      <w:r w:rsidRPr="00E8425A">
        <w:rPr>
          <w:b/>
        </w:rPr>
        <w:t>Злыденный</w:t>
      </w:r>
      <w:proofErr w:type="spellEnd"/>
      <w:r w:rsidRPr="00E8425A">
        <w:rPr>
          <w:b/>
        </w:rPr>
        <w:t xml:space="preserve"> А.А.,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Мурзагалиев</w:t>
      </w:r>
      <w:proofErr w:type="spellEnd"/>
      <w:r w:rsidRPr="00E8425A">
        <w:rPr>
          <w:b/>
        </w:rPr>
        <w:t xml:space="preserve"> А.Ж. Двигатели на азотном топливе //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>Двигатели внутреннего сгорания. – 2008. – №2. – С.121-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>126.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Азото-водородные</w:t>
      </w:r>
      <w:proofErr w:type="spellEnd"/>
      <w:r w:rsidRPr="00E8425A">
        <w:rPr>
          <w:b/>
        </w:rPr>
        <w:t xml:space="preserve"> композиции в виде </w:t>
      </w:r>
      <w:proofErr w:type="gramStart"/>
      <w:r w:rsidRPr="00E8425A">
        <w:rPr>
          <w:b/>
        </w:rPr>
        <w:t>водного</w:t>
      </w:r>
      <w:proofErr w:type="gramEnd"/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 xml:space="preserve">раствора продуктов азотного синтеза карбамида и </w:t>
      </w:r>
      <w:proofErr w:type="spellStart"/>
      <w:r w:rsidRPr="00E8425A">
        <w:rPr>
          <w:b/>
        </w:rPr>
        <w:t>ам</w:t>
      </w:r>
      <w:proofErr w:type="spell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миачной</w:t>
      </w:r>
      <w:proofErr w:type="spellEnd"/>
      <w:r w:rsidRPr="00E8425A">
        <w:rPr>
          <w:b/>
        </w:rPr>
        <w:t xml:space="preserve"> селитры являются альтернативным, </w:t>
      </w:r>
      <w:proofErr w:type="spellStart"/>
      <w:r w:rsidRPr="00E8425A">
        <w:rPr>
          <w:b/>
        </w:rPr>
        <w:t>безопас</w:t>
      </w:r>
      <w:proofErr w:type="spell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ным</w:t>
      </w:r>
      <w:proofErr w:type="spellEnd"/>
      <w:r w:rsidRPr="00E8425A">
        <w:rPr>
          <w:b/>
        </w:rPr>
        <w:t>, экологически чистым возобновляемым моторным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 xml:space="preserve">топливом. </w:t>
      </w:r>
      <w:proofErr w:type="spellStart"/>
      <w:r w:rsidRPr="00E8425A">
        <w:rPr>
          <w:b/>
        </w:rPr>
        <w:t>Энерговыделение</w:t>
      </w:r>
      <w:proofErr w:type="spellEnd"/>
      <w:r w:rsidRPr="00E8425A">
        <w:rPr>
          <w:b/>
        </w:rPr>
        <w:t xml:space="preserve"> азотного топлива </w:t>
      </w:r>
      <w:proofErr w:type="spellStart"/>
      <w:r w:rsidRPr="00E8425A">
        <w:rPr>
          <w:b/>
        </w:rPr>
        <w:t>проис</w:t>
      </w:r>
      <w:proofErr w:type="spell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 xml:space="preserve">ходит по принципу </w:t>
      </w:r>
      <w:proofErr w:type="spellStart"/>
      <w:r w:rsidRPr="00E8425A">
        <w:rPr>
          <w:b/>
        </w:rPr>
        <w:t>газораспада</w:t>
      </w:r>
      <w:proofErr w:type="spellEnd"/>
      <w:r w:rsidRPr="00E8425A">
        <w:rPr>
          <w:b/>
        </w:rPr>
        <w:t xml:space="preserve"> </w:t>
      </w:r>
      <w:proofErr w:type="spellStart"/>
      <w:r w:rsidRPr="00E8425A">
        <w:rPr>
          <w:b/>
        </w:rPr>
        <w:t>азото-водородных</w:t>
      </w:r>
      <w:proofErr w:type="spellEnd"/>
      <w:r w:rsidRPr="00E8425A">
        <w:rPr>
          <w:b/>
        </w:rPr>
        <w:t xml:space="preserve"> </w:t>
      </w:r>
      <w:proofErr w:type="gramStart"/>
      <w:r w:rsidRPr="00E8425A">
        <w:rPr>
          <w:b/>
        </w:rPr>
        <w:t>со</w:t>
      </w:r>
      <w:proofErr w:type="gram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 xml:space="preserve">единений и последующего сгорания водорода и </w:t>
      </w:r>
      <w:proofErr w:type="spellStart"/>
      <w:r w:rsidRPr="00E8425A">
        <w:rPr>
          <w:b/>
        </w:rPr>
        <w:t>углеро</w:t>
      </w:r>
      <w:proofErr w:type="spell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 xml:space="preserve">да в среде выделившегося при </w:t>
      </w:r>
      <w:proofErr w:type="spellStart"/>
      <w:r w:rsidRPr="00E8425A">
        <w:rPr>
          <w:b/>
        </w:rPr>
        <w:t>газораспаде</w:t>
      </w:r>
      <w:proofErr w:type="spellEnd"/>
      <w:r w:rsidRPr="00E8425A">
        <w:rPr>
          <w:b/>
        </w:rPr>
        <w:t xml:space="preserve"> кислорода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>без участия атмосферного воздуха. Рассматриваются</w:t>
      </w:r>
    </w:p>
    <w:p w:rsidR="00E8425A" w:rsidRPr="00E8425A" w:rsidRDefault="00E8425A" w:rsidP="00E8425A">
      <w:pPr>
        <w:rPr>
          <w:b/>
        </w:rPr>
      </w:pPr>
      <w:proofErr w:type="gramStart"/>
      <w:r w:rsidRPr="00E8425A">
        <w:rPr>
          <w:b/>
        </w:rPr>
        <w:t>возможные</w:t>
      </w:r>
      <w:proofErr w:type="gramEnd"/>
      <w:r w:rsidRPr="00E8425A">
        <w:rPr>
          <w:b/>
        </w:rPr>
        <w:t xml:space="preserve"> конструкция двигателей на азотном </w:t>
      </w:r>
      <w:proofErr w:type="spellStart"/>
      <w:r w:rsidRPr="00E8425A">
        <w:rPr>
          <w:b/>
        </w:rPr>
        <w:t>топли</w:t>
      </w:r>
      <w:proofErr w:type="spell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ве</w:t>
      </w:r>
      <w:proofErr w:type="spellEnd"/>
      <w:r w:rsidRPr="00E8425A">
        <w:rPr>
          <w:b/>
        </w:rPr>
        <w:t xml:space="preserve">, турбинные и </w:t>
      </w:r>
      <w:proofErr w:type="spellStart"/>
      <w:r w:rsidRPr="00E8425A">
        <w:rPr>
          <w:b/>
        </w:rPr>
        <w:t>поршневык</w:t>
      </w:r>
      <w:proofErr w:type="spellEnd"/>
      <w:r w:rsidRPr="00E8425A">
        <w:rPr>
          <w:b/>
        </w:rPr>
        <w:t>. Эффективный процесс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энерговыделения</w:t>
      </w:r>
      <w:proofErr w:type="spellEnd"/>
      <w:r w:rsidRPr="00E8425A">
        <w:rPr>
          <w:b/>
        </w:rPr>
        <w:t xml:space="preserve"> при температуре не более 700оС и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>исключение использования атмосферного воздуха от-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крывает</w:t>
      </w:r>
      <w:proofErr w:type="spellEnd"/>
      <w:r w:rsidRPr="00E8425A">
        <w:rPr>
          <w:b/>
        </w:rPr>
        <w:t xml:space="preserve"> новые перспективы создания </w:t>
      </w:r>
      <w:proofErr w:type="gramStart"/>
      <w:r w:rsidRPr="00E8425A">
        <w:rPr>
          <w:b/>
        </w:rPr>
        <w:t>объемных</w:t>
      </w:r>
      <w:proofErr w:type="gramEnd"/>
      <w:r w:rsidRPr="00E8425A">
        <w:rPr>
          <w:b/>
        </w:rPr>
        <w:t xml:space="preserve"> </w:t>
      </w:r>
      <w:proofErr w:type="spellStart"/>
      <w:r w:rsidRPr="00E8425A">
        <w:rPr>
          <w:b/>
        </w:rPr>
        <w:t>дви</w:t>
      </w:r>
      <w:proofErr w:type="spell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гателей</w:t>
      </w:r>
      <w:proofErr w:type="spellEnd"/>
      <w:r w:rsidRPr="00E8425A">
        <w:rPr>
          <w:b/>
        </w:rPr>
        <w:t xml:space="preserve"> поточного принципа действия с </w:t>
      </w:r>
      <w:proofErr w:type="gramStart"/>
      <w:r w:rsidRPr="00E8425A">
        <w:rPr>
          <w:b/>
        </w:rPr>
        <w:t>вращающими</w:t>
      </w:r>
      <w:proofErr w:type="gramEnd"/>
      <w:r w:rsidRPr="00E8425A">
        <w:rPr>
          <w:b/>
        </w:rPr>
        <w:t>-</w:t>
      </w:r>
    </w:p>
    <w:p w:rsidR="00E8425A" w:rsidRPr="00E8425A" w:rsidRDefault="00E8425A" w:rsidP="00E8425A">
      <w:pPr>
        <w:rPr>
          <w:b/>
        </w:rPr>
      </w:pPr>
      <w:proofErr w:type="spellStart"/>
      <w:r w:rsidRPr="00E8425A">
        <w:rPr>
          <w:b/>
        </w:rPr>
        <w:t>ся</w:t>
      </w:r>
      <w:proofErr w:type="spellEnd"/>
      <w:r w:rsidRPr="00E8425A">
        <w:rPr>
          <w:b/>
        </w:rPr>
        <w:t xml:space="preserve"> рабочими элементами. Показаны схемы двигателей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>винтовой конструкции с цилиндрическими роторами,</w:t>
      </w:r>
    </w:p>
    <w:p w:rsidR="00E8425A" w:rsidRPr="00E8425A" w:rsidRDefault="00E8425A" w:rsidP="00E8425A">
      <w:pPr>
        <w:rPr>
          <w:b/>
        </w:rPr>
      </w:pPr>
      <w:r w:rsidRPr="00E8425A">
        <w:rPr>
          <w:b/>
        </w:rPr>
        <w:t>а также перспективные схемы винтовых двигателей</w:t>
      </w:r>
    </w:p>
    <w:p w:rsidR="001331CD" w:rsidRPr="00724862" w:rsidRDefault="00E8425A" w:rsidP="00E8425A">
      <w:pPr>
        <w:rPr>
          <w:b/>
        </w:rPr>
      </w:pPr>
      <w:r w:rsidRPr="00E8425A">
        <w:rPr>
          <w:b/>
        </w:rPr>
        <w:t xml:space="preserve">глубокого расширения. Ил. 4. </w:t>
      </w:r>
      <w:proofErr w:type="spellStart"/>
      <w:r w:rsidRPr="00E8425A">
        <w:rPr>
          <w:b/>
        </w:rPr>
        <w:t>Библиогр</w:t>
      </w:r>
      <w:proofErr w:type="spellEnd"/>
      <w:r w:rsidRPr="00E8425A">
        <w:rPr>
          <w:b/>
        </w:rPr>
        <w:t>. 23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1331CD"/>
    <w:rsid w:val="00314463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Krokoz™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2012-12-10T11:14:00Z</dcterms:created>
  <dcterms:modified xsi:type="dcterms:W3CDTF">2012-12-10T11:14:00Z</dcterms:modified>
</cp:coreProperties>
</file>