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2F" w:rsidRDefault="00054D2F" w:rsidP="00054D2F">
      <w:r>
        <w:t>УДК 621.81</w:t>
      </w:r>
    </w:p>
    <w:p w:rsidR="00054D2F" w:rsidRDefault="00054D2F" w:rsidP="00054D2F">
      <w:r>
        <w:t>А.А. Жуков, В.А. Жуков, А.П. Навоев. Обеспечение</w:t>
      </w:r>
      <w:r>
        <w:t xml:space="preserve"> </w:t>
      </w:r>
      <w:r>
        <w:t>надежности зубчатых колес механизма привода при</w:t>
      </w:r>
      <w:r>
        <w:t xml:space="preserve"> </w:t>
      </w:r>
      <w:r>
        <w:t xml:space="preserve">повышении </w:t>
      </w:r>
      <w:proofErr w:type="spellStart"/>
      <w:r>
        <w:t>экологичности</w:t>
      </w:r>
      <w:proofErr w:type="spellEnd"/>
      <w:r>
        <w:t xml:space="preserve"> двигателей внутреннего</w:t>
      </w:r>
      <w:r>
        <w:t xml:space="preserve"> </w:t>
      </w:r>
      <w:r>
        <w:t>сгорания // Двигатели внутреннего сгорания. – 2008. –№2. –С. 55-59.</w:t>
      </w:r>
    </w:p>
    <w:p w:rsidR="00054D2F" w:rsidRDefault="00054D2F" w:rsidP="00054D2F">
      <w:r>
        <w:t>Экологические требования, предъявляемые к ДВС</w:t>
      </w:r>
    </w:p>
    <w:p w:rsidR="00054D2F" w:rsidRDefault="00054D2F" w:rsidP="00054D2F">
      <w:r>
        <w:t xml:space="preserve">по токсичности и </w:t>
      </w:r>
      <w:proofErr w:type="spellStart"/>
      <w:r>
        <w:t>дымности</w:t>
      </w:r>
      <w:proofErr w:type="spellEnd"/>
      <w:r>
        <w:t xml:space="preserve"> отработавших газов, </w:t>
      </w:r>
      <w:proofErr w:type="spellStart"/>
      <w:r>
        <w:t>непре</w:t>
      </w:r>
      <w:proofErr w:type="spellEnd"/>
      <w:r>
        <w:t>-</w:t>
      </w:r>
    </w:p>
    <w:p w:rsidR="00D110D2" w:rsidRDefault="00054D2F" w:rsidP="00D110D2">
      <w:proofErr w:type="spellStart"/>
      <w:r>
        <w:t>рывно</w:t>
      </w:r>
      <w:proofErr w:type="spellEnd"/>
      <w:r>
        <w:t xml:space="preserve"> ужесточаются. Основным способом обеспечения</w:t>
      </w:r>
      <w:r w:rsidR="00D110D2">
        <w:t xml:space="preserve"> </w:t>
      </w:r>
      <w:r w:rsidR="00D110D2">
        <w:t xml:space="preserve">требуемых экологических показателей является </w:t>
      </w:r>
      <w:proofErr w:type="spellStart"/>
      <w:r w:rsidR="00D110D2">
        <w:t>совер</w:t>
      </w:r>
      <w:proofErr w:type="spellEnd"/>
      <w:r w:rsidR="00D110D2">
        <w:t>-</w:t>
      </w:r>
    </w:p>
    <w:p w:rsidR="00D110D2" w:rsidRDefault="00D110D2" w:rsidP="00D110D2">
      <w:proofErr w:type="spellStart"/>
      <w:r>
        <w:t>шенствование</w:t>
      </w:r>
      <w:proofErr w:type="spellEnd"/>
      <w:r>
        <w:t xml:space="preserve"> и модернизация систем топливоподачи </w:t>
      </w:r>
      <w:proofErr w:type="gramStart"/>
      <w:r>
        <w:t>с</w:t>
      </w:r>
      <w:proofErr w:type="gramEnd"/>
    </w:p>
    <w:p w:rsidR="00D110D2" w:rsidRDefault="00D110D2" w:rsidP="00D110D2">
      <w:r>
        <w:t>целью повышения энергетики впрыска топлива, прежде</w:t>
      </w:r>
    </w:p>
    <w:p w:rsidR="00D110D2" w:rsidRDefault="00D110D2" w:rsidP="00D110D2">
      <w:r>
        <w:t>всего за счет повышения давления впрыска. Статья по-</w:t>
      </w:r>
    </w:p>
    <w:p w:rsidR="00D110D2" w:rsidRDefault="00D110D2" w:rsidP="00D110D2">
      <w:proofErr w:type="spellStart"/>
      <w:r>
        <w:t>священа</w:t>
      </w:r>
      <w:proofErr w:type="spellEnd"/>
      <w:r>
        <w:t xml:space="preserve"> оценке влияния давления впрыска на условия</w:t>
      </w:r>
    </w:p>
    <w:p w:rsidR="00D110D2" w:rsidRDefault="00D110D2" w:rsidP="00D110D2">
      <w:r>
        <w:t>работы детали ТНВД и механизма привода на примере</w:t>
      </w:r>
    </w:p>
    <w:p w:rsidR="00D110D2" w:rsidRDefault="00D110D2" w:rsidP="00D110D2">
      <w:r>
        <w:t>двигателей семейства ЯМЗ. Показано, что повышение</w:t>
      </w:r>
    </w:p>
    <w:p w:rsidR="00D110D2" w:rsidRDefault="00D110D2" w:rsidP="00D110D2">
      <w:r>
        <w:t>давления впрыска приводит к росту контактных и из-</w:t>
      </w:r>
    </w:p>
    <w:p w:rsidR="00D110D2" w:rsidRDefault="00D110D2" w:rsidP="00D110D2">
      <w:proofErr w:type="spellStart"/>
      <w:r>
        <w:t>гибных</w:t>
      </w:r>
      <w:proofErr w:type="spellEnd"/>
      <w:r>
        <w:t xml:space="preserve"> напряжений в зубчатых зацеплениях, что </w:t>
      </w:r>
      <w:proofErr w:type="gramStart"/>
      <w:r>
        <w:t>при</w:t>
      </w:r>
      <w:proofErr w:type="gramEnd"/>
      <w:r>
        <w:t>-</w:t>
      </w:r>
    </w:p>
    <w:p w:rsidR="00D110D2" w:rsidRDefault="00D110D2" w:rsidP="00D110D2">
      <w:r>
        <w:t xml:space="preserve">водит к повышенным износам зубчатых колес. </w:t>
      </w:r>
      <w:proofErr w:type="spellStart"/>
      <w:r>
        <w:t>Предло</w:t>
      </w:r>
      <w:proofErr w:type="spellEnd"/>
      <w:r>
        <w:t>-</w:t>
      </w:r>
    </w:p>
    <w:p w:rsidR="00D110D2" w:rsidRDefault="00D110D2" w:rsidP="00D110D2">
      <w:r>
        <w:t xml:space="preserve">жены мероприятия по повышению надежности </w:t>
      </w:r>
      <w:proofErr w:type="spellStart"/>
      <w:r>
        <w:t>зубча</w:t>
      </w:r>
      <w:proofErr w:type="spellEnd"/>
      <w:r>
        <w:t>-</w:t>
      </w:r>
    </w:p>
    <w:p w:rsidR="00D110D2" w:rsidRDefault="00D110D2" w:rsidP="00D110D2">
      <w:proofErr w:type="spellStart"/>
      <w:r>
        <w:t>тых</w:t>
      </w:r>
      <w:proofErr w:type="spellEnd"/>
      <w:r>
        <w:t xml:space="preserve"> колес механизма привода современных </w:t>
      </w:r>
      <w:proofErr w:type="spellStart"/>
      <w:r>
        <w:t>форсиро</w:t>
      </w:r>
      <w:proofErr w:type="spellEnd"/>
      <w:r>
        <w:t>-</w:t>
      </w:r>
    </w:p>
    <w:p w:rsidR="00D110D2" w:rsidRDefault="00D110D2" w:rsidP="00D110D2">
      <w:r>
        <w:t xml:space="preserve">ванных двигателей, </w:t>
      </w:r>
      <w:proofErr w:type="gramStart"/>
      <w:r>
        <w:t>такие</w:t>
      </w:r>
      <w:proofErr w:type="gramEnd"/>
      <w:r>
        <w:t xml:space="preserve"> как химико-термическая об-</w:t>
      </w:r>
    </w:p>
    <w:p w:rsidR="00D110D2" w:rsidRDefault="00D110D2" w:rsidP="00D110D2">
      <w:r>
        <w:t xml:space="preserve">работка и использование </w:t>
      </w:r>
      <w:proofErr w:type="spellStart"/>
      <w:r>
        <w:t>бейнитных</w:t>
      </w:r>
      <w:proofErr w:type="spellEnd"/>
      <w:r>
        <w:t xml:space="preserve"> </w:t>
      </w:r>
      <w:proofErr w:type="spellStart"/>
      <w:r>
        <w:t>чугунов</w:t>
      </w:r>
      <w:proofErr w:type="gramStart"/>
      <w:r>
        <w:t>.Т</w:t>
      </w:r>
      <w:proofErr w:type="gramEnd"/>
      <w:r>
        <w:t>абл</w:t>
      </w:r>
      <w:proofErr w:type="spellEnd"/>
      <w:r>
        <w:t>. 3.</w:t>
      </w:r>
    </w:p>
    <w:p w:rsidR="00822BC9" w:rsidRPr="009220E1" w:rsidRDefault="00D110D2" w:rsidP="00D110D2">
      <w:r>
        <w:t xml:space="preserve">Ил. 4. </w:t>
      </w:r>
      <w:proofErr w:type="spellStart"/>
      <w:r>
        <w:t>Библиогр</w:t>
      </w:r>
      <w:proofErr w:type="spellEnd"/>
      <w:r>
        <w:t>. 7 назв.</w:t>
      </w:r>
    </w:p>
    <w:sectPr w:rsidR="00822BC9" w:rsidRPr="009220E1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54D2F"/>
    <w:rsid w:val="00576AF0"/>
    <w:rsid w:val="00822BC9"/>
    <w:rsid w:val="009220E1"/>
    <w:rsid w:val="009A5A68"/>
    <w:rsid w:val="00A11F86"/>
    <w:rsid w:val="00B60A15"/>
    <w:rsid w:val="00C05283"/>
    <w:rsid w:val="00C452AB"/>
    <w:rsid w:val="00C944CA"/>
    <w:rsid w:val="00D110D2"/>
    <w:rsid w:val="00D53C64"/>
    <w:rsid w:val="00DF49BE"/>
    <w:rsid w:val="00E313C7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>Krokoz™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2012-12-10T10:51:00Z</dcterms:created>
  <dcterms:modified xsi:type="dcterms:W3CDTF">2012-12-10T10:52:00Z</dcterms:modified>
</cp:coreProperties>
</file>