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23" w:rsidRPr="00ED5323" w:rsidRDefault="00ED5323" w:rsidP="00ED5323">
      <w:pPr>
        <w:rPr>
          <w:b/>
        </w:rPr>
      </w:pPr>
      <w:r w:rsidRPr="00ED5323">
        <w:rPr>
          <w:b/>
        </w:rPr>
        <w:t>УДК 621.431.74</w:t>
      </w:r>
    </w:p>
    <w:p w:rsidR="00ED5323" w:rsidRPr="00ED5323" w:rsidRDefault="00ED5323" w:rsidP="00ED5323">
      <w:pPr>
        <w:rPr>
          <w:b/>
        </w:rPr>
      </w:pPr>
      <w:r w:rsidRPr="00ED5323">
        <w:rPr>
          <w:b/>
        </w:rPr>
        <w:t xml:space="preserve">Жук А.Н, </w:t>
      </w:r>
      <w:proofErr w:type="spellStart"/>
      <w:r w:rsidRPr="00ED5323">
        <w:rPr>
          <w:b/>
        </w:rPr>
        <w:t>Епіхин</w:t>
      </w:r>
      <w:proofErr w:type="spellEnd"/>
      <w:r w:rsidRPr="00ED5323">
        <w:rPr>
          <w:b/>
        </w:rPr>
        <w:t xml:space="preserve"> А.I. </w:t>
      </w:r>
      <w:proofErr w:type="spellStart"/>
      <w:r w:rsidRPr="00ED5323">
        <w:rPr>
          <w:b/>
        </w:rPr>
        <w:t>Оцінка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швидкості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зносу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елементів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проточної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частини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газових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турбін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агрегаті</w:t>
      </w:r>
      <w:proofErr w:type="gramStart"/>
      <w:r w:rsidRPr="00ED5323">
        <w:rPr>
          <w:b/>
        </w:rPr>
        <w:t>в</w:t>
      </w:r>
      <w:proofErr w:type="spellEnd"/>
      <w:proofErr w:type="gramEnd"/>
      <w:r>
        <w:rPr>
          <w:b/>
        </w:rPr>
        <w:t xml:space="preserve"> </w:t>
      </w:r>
      <w:r w:rsidRPr="00ED5323">
        <w:rPr>
          <w:b/>
        </w:rPr>
        <w:t xml:space="preserve">наддуву </w:t>
      </w:r>
      <w:proofErr w:type="spellStart"/>
      <w:r w:rsidRPr="00ED5323">
        <w:rPr>
          <w:b/>
        </w:rPr>
        <w:t>суднових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дизелів</w:t>
      </w:r>
      <w:proofErr w:type="spellEnd"/>
      <w:r w:rsidRPr="00ED5323">
        <w:rPr>
          <w:b/>
        </w:rPr>
        <w:t xml:space="preserve">, </w:t>
      </w:r>
      <w:proofErr w:type="spellStart"/>
      <w:r w:rsidRPr="00ED5323">
        <w:rPr>
          <w:b/>
        </w:rPr>
        <w:t>що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працюють</w:t>
      </w:r>
      <w:proofErr w:type="spellEnd"/>
      <w:r w:rsidRPr="00ED5323">
        <w:rPr>
          <w:b/>
        </w:rPr>
        <w:t xml:space="preserve"> на </w:t>
      </w:r>
      <w:proofErr w:type="spellStart"/>
      <w:r w:rsidRPr="00ED5323">
        <w:rPr>
          <w:b/>
        </w:rPr>
        <w:t>важкому</w:t>
      </w:r>
      <w:proofErr w:type="spellEnd"/>
      <w:r>
        <w:rPr>
          <w:b/>
        </w:rPr>
        <w:t xml:space="preserve"> </w:t>
      </w:r>
      <w:proofErr w:type="spellStart"/>
      <w:r w:rsidRPr="00ED5323">
        <w:rPr>
          <w:b/>
        </w:rPr>
        <w:t>паливі</w:t>
      </w:r>
      <w:proofErr w:type="spellEnd"/>
      <w:r w:rsidRPr="00ED5323">
        <w:rPr>
          <w:b/>
        </w:rPr>
        <w:t xml:space="preserve"> // </w:t>
      </w:r>
      <w:proofErr w:type="spellStart"/>
      <w:r w:rsidRPr="00ED5323">
        <w:rPr>
          <w:b/>
        </w:rPr>
        <w:t>Двигуни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внутрішнього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згоряння</w:t>
      </w:r>
      <w:proofErr w:type="spellEnd"/>
      <w:r w:rsidRPr="00ED5323">
        <w:rPr>
          <w:b/>
        </w:rPr>
        <w:t>. – 2008. – №</w:t>
      </w:r>
    </w:p>
    <w:p w:rsidR="00ED5323" w:rsidRPr="00ED5323" w:rsidRDefault="00ED5323" w:rsidP="00ED5323">
      <w:pPr>
        <w:rPr>
          <w:b/>
        </w:rPr>
      </w:pPr>
      <w:r w:rsidRPr="00ED5323">
        <w:rPr>
          <w:b/>
        </w:rPr>
        <w:t>2. – С. 97-101.</w:t>
      </w:r>
    </w:p>
    <w:p w:rsidR="00ED5323" w:rsidRPr="00ED5323" w:rsidRDefault="00ED5323" w:rsidP="00ED5323">
      <w:pPr>
        <w:rPr>
          <w:b/>
        </w:rPr>
      </w:pPr>
      <w:proofErr w:type="spellStart"/>
      <w:r w:rsidRPr="00ED5323">
        <w:rPr>
          <w:b/>
        </w:rPr>
        <w:t>Експлуатація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суднових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дизелі</w:t>
      </w:r>
      <w:proofErr w:type="gramStart"/>
      <w:r w:rsidRPr="00ED5323">
        <w:rPr>
          <w:b/>
        </w:rPr>
        <w:t>в</w:t>
      </w:r>
      <w:proofErr w:type="spellEnd"/>
      <w:proofErr w:type="gramEnd"/>
      <w:r w:rsidRPr="00ED5323">
        <w:rPr>
          <w:b/>
        </w:rPr>
        <w:t xml:space="preserve"> на </w:t>
      </w:r>
      <w:proofErr w:type="spellStart"/>
      <w:r w:rsidRPr="00ED5323">
        <w:rPr>
          <w:b/>
        </w:rPr>
        <w:t>важкому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паливі</w:t>
      </w:r>
      <w:proofErr w:type="spellEnd"/>
    </w:p>
    <w:p w:rsidR="00ED5323" w:rsidRPr="00ED5323" w:rsidRDefault="00ED5323" w:rsidP="00ED5323">
      <w:pPr>
        <w:rPr>
          <w:b/>
        </w:rPr>
      </w:pPr>
      <w:r w:rsidRPr="00ED5323">
        <w:rPr>
          <w:b/>
        </w:rPr>
        <w:t xml:space="preserve">приводить до того, </w:t>
      </w:r>
      <w:proofErr w:type="spellStart"/>
      <w:r w:rsidRPr="00ED5323">
        <w:rPr>
          <w:b/>
        </w:rPr>
        <w:t>що</w:t>
      </w:r>
      <w:proofErr w:type="spellEnd"/>
      <w:r w:rsidRPr="00ED5323">
        <w:rPr>
          <w:b/>
        </w:rPr>
        <w:t xml:space="preserve"> в продуктах </w:t>
      </w:r>
      <w:proofErr w:type="spellStart"/>
      <w:r w:rsidRPr="00ED5323">
        <w:rPr>
          <w:b/>
        </w:rPr>
        <w:t>згорання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утворю</w:t>
      </w:r>
      <w:proofErr w:type="spellEnd"/>
      <w:r w:rsidRPr="00ED5323">
        <w:rPr>
          <w:b/>
        </w:rPr>
        <w:t>-</w:t>
      </w:r>
    </w:p>
    <w:p w:rsidR="00ED5323" w:rsidRPr="00ED5323" w:rsidRDefault="00ED5323" w:rsidP="00ED5323">
      <w:pPr>
        <w:rPr>
          <w:b/>
        </w:rPr>
      </w:pPr>
      <w:proofErr w:type="spellStart"/>
      <w:r w:rsidRPr="00ED5323">
        <w:rPr>
          <w:b/>
        </w:rPr>
        <w:t>ються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тверді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зважені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частинки</w:t>
      </w:r>
      <w:proofErr w:type="spellEnd"/>
      <w:r w:rsidRPr="00ED5323">
        <w:rPr>
          <w:b/>
        </w:rPr>
        <w:t xml:space="preserve">. У </w:t>
      </w:r>
      <w:proofErr w:type="spellStart"/>
      <w:r w:rsidRPr="00ED5323">
        <w:rPr>
          <w:b/>
        </w:rPr>
        <w:t>доповіді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розглянутий</w:t>
      </w:r>
      <w:proofErr w:type="spellEnd"/>
    </w:p>
    <w:p w:rsidR="00ED5323" w:rsidRPr="00ED5323" w:rsidRDefault="00ED5323" w:rsidP="00ED5323">
      <w:pPr>
        <w:rPr>
          <w:b/>
        </w:rPr>
      </w:pPr>
      <w:proofErr w:type="spellStart"/>
      <w:r w:rsidRPr="00ED5323">
        <w:rPr>
          <w:b/>
        </w:rPr>
        <w:t>вплив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присутність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абразивних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часток</w:t>
      </w:r>
      <w:proofErr w:type="spellEnd"/>
      <w:r w:rsidRPr="00ED5323">
        <w:rPr>
          <w:b/>
        </w:rPr>
        <w:t xml:space="preserve"> в </w:t>
      </w:r>
      <w:proofErr w:type="spellStart"/>
      <w:r w:rsidRPr="00ED5323">
        <w:rPr>
          <w:b/>
        </w:rPr>
        <w:t>рухомому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пото</w:t>
      </w:r>
      <w:proofErr w:type="spellEnd"/>
      <w:r w:rsidRPr="00ED5323">
        <w:rPr>
          <w:b/>
        </w:rPr>
        <w:t>-</w:t>
      </w:r>
    </w:p>
    <w:p w:rsidR="00ED5323" w:rsidRPr="00ED5323" w:rsidRDefault="00ED5323" w:rsidP="00ED5323">
      <w:pPr>
        <w:rPr>
          <w:b/>
        </w:rPr>
      </w:pPr>
      <w:proofErr w:type="spellStart"/>
      <w:r w:rsidRPr="00ED5323">
        <w:rPr>
          <w:b/>
        </w:rPr>
        <w:t>ці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газів</w:t>
      </w:r>
      <w:proofErr w:type="spellEnd"/>
      <w:r w:rsidRPr="00ED5323">
        <w:rPr>
          <w:b/>
        </w:rPr>
        <w:t xml:space="preserve"> дизеля на </w:t>
      </w:r>
      <w:proofErr w:type="spellStart"/>
      <w:r w:rsidRPr="00ED5323">
        <w:rPr>
          <w:b/>
        </w:rPr>
        <w:t>знос</w:t>
      </w:r>
      <w:proofErr w:type="spellEnd"/>
      <w:r w:rsidRPr="00ED5323">
        <w:rPr>
          <w:b/>
        </w:rPr>
        <w:t xml:space="preserve"> деталей </w:t>
      </w:r>
      <w:proofErr w:type="spellStart"/>
      <w:r w:rsidRPr="00ED5323">
        <w:rPr>
          <w:b/>
        </w:rPr>
        <w:t>проточної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частини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газо</w:t>
      </w:r>
      <w:proofErr w:type="spellEnd"/>
      <w:r w:rsidRPr="00ED5323">
        <w:rPr>
          <w:b/>
        </w:rPr>
        <w:t>-</w:t>
      </w:r>
    </w:p>
    <w:p w:rsidR="00ED5323" w:rsidRPr="00ED5323" w:rsidRDefault="00ED5323" w:rsidP="00ED5323">
      <w:pPr>
        <w:rPr>
          <w:b/>
        </w:rPr>
      </w:pPr>
      <w:proofErr w:type="spellStart"/>
      <w:r w:rsidRPr="00ED5323">
        <w:rPr>
          <w:b/>
        </w:rPr>
        <w:t>вих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турбін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турбокомпресорів</w:t>
      </w:r>
      <w:proofErr w:type="spellEnd"/>
      <w:r w:rsidRPr="00ED5323">
        <w:rPr>
          <w:b/>
        </w:rPr>
        <w:t xml:space="preserve">. </w:t>
      </w:r>
      <w:proofErr w:type="gramStart"/>
      <w:r w:rsidRPr="00ED5323">
        <w:rPr>
          <w:b/>
        </w:rPr>
        <w:t>Представлена</w:t>
      </w:r>
      <w:proofErr w:type="gram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залежність</w:t>
      </w:r>
      <w:proofErr w:type="spellEnd"/>
    </w:p>
    <w:p w:rsidR="00ED5323" w:rsidRPr="00ED5323" w:rsidRDefault="00ED5323" w:rsidP="00ED5323">
      <w:pPr>
        <w:rPr>
          <w:b/>
        </w:rPr>
      </w:pPr>
      <w:proofErr w:type="spellStart"/>
      <w:r w:rsidRPr="00ED5323">
        <w:rPr>
          <w:b/>
        </w:rPr>
        <w:t>повних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втрат</w:t>
      </w:r>
      <w:proofErr w:type="spellEnd"/>
      <w:r w:rsidRPr="00ED5323">
        <w:rPr>
          <w:b/>
        </w:rPr>
        <w:t xml:space="preserve"> в </w:t>
      </w:r>
      <w:proofErr w:type="spellStart"/>
      <w:r w:rsidRPr="00ED5323">
        <w:rPr>
          <w:b/>
        </w:rPr>
        <w:t>направляючих</w:t>
      </w:r>
      <w:proofErr w:type="spellEnd"/>
      <w:r w:rsidRPr="00ED5323">
        <w:rPr>
          <w:b/>
        </w:rPr>
        <w:t xml:space="preserve"> лопатках </w:t>
      </w:r>
      <w:proofErr w:type="spellStart"/>
      <w:r w:rsidRPr="00ED5323">
        <w:rPr>
          <w:b/>
        </w:rPr>
        <w:t>від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величини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їх</w:t>
      </w:r>
      <w:proofErr w:type="spellEnd"/>
    </w:p>
    <w:p w:rsidR="00ED5323" w:rsidRPr="00ED5323" w:rsidRDefault="00ED5323" w:rsidP="00ED5323">
      <w:pPr>
        <w:rPr>
          <w:b/>
        </w:rPr>
      </w:pPr>
      <w:proofErr w:type="spellStart"/>
      <w:r w:rsidRPr="00ED5323">
        <w:rPr>
          <w:b/>
        </w:rPr>
        <w:t>зносу</w:t>
      </w:r>
      <w:proofErr w:type="spellEnd"/>
      <w:r w:rsidRPr="00ED5323">
        <w:rPr>
          <w:b/>
        </w:rPr>
        <w:t xml:space="preserve">. </w:t>
      </w:r>
      <w:proofErr w:type="spellStart"/>
      <w:r w:rsidRPr="00ED5323">
        <w:rPr>
          <w:b/>
        </w:rPr>
        <w:t>Виконані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розрахунки</w:t>
      </w:r>
      <w:proofErr w:type="spellEnd"/>
      <w:r w:rsidRPr="00ED5323">
        <w:rPr>
          <w:b/>
        </w:rPr>
        <w:t xml:space="preserve"> за </w:t>
      </w:r>
      <w:proofErr w:type="spellStart"/>
      <w:r w:rsidRPr="00ED5323">
        <w:rPr>
          <w:b/>
        </w:rPr>
        <w:t>визначенням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втрат</w:t>
      </w:r>
      <w:proofErr w:type="spellEnd"/>
      <w:r w:rsidRPr="00ED5323">
        <w:rPr>
          <w:b/>
        </w:rPr>
        <w:t xml:space="preserve"> в</w:t>
      </w:r>
    </w:p>
    <w:p w:rsidR="00ED5323" w:rsidRPr="00ED5323" w:rsidRDefault="00ED5323" w:rsidP="00ED5323">
      <w:pPr>
        <w:rPr>
          <w:b/>
        </w:rPr>
      </w:pPr>
      <w:proofErr w:type="spellStart"/>
      <w:r w:rsidRPr="00ED5323">
        <w:rPr>
          <w:b/>
        </w:rPr>
        <w:t>кругових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ґратах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направляючих</w:t>
      </w:r>
      <w:proofErr w:type="spellEnd"/>
      <w:r w:rsidRPr="00ED5323">
        <w:rPr>
          <w:b/>
        </w:rPr>
        <w:t xml:space="preserve"> лопаток </w:t>
      </w:r>
      <w:proofErr w:type="spellStart"/>
      <w:r w:rsidRPr="00ED5323">
        <w:rPr>
          <w:b/>
        </w:rPr>
        <w:t>і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вплив</w:t>
      </w:r>
      <w:proofErr w:type="spellEnd"/>
      <w:r w:rsidRPr="00ED5323">
        <w:rPr>
          <w:b/>
        </w:rPr>
        <w:t xml:space="preserve"> </w:t>
      </w:r>
      <w:proofErr w:type="spellStart"/>
      <w:r w:rsidRPr="00ED5323">
        <w:rPr>
          <w:b/>
        </w:rPr>
        <w:t>ерозії</w:t>
      </w:r>
      <w:proofErr w:type="spellEnd"/>
    </w:p>
    <w:p w:rsidR="00ED5323" w:rsidRPr="00ED5323" w:rsidRDefault="00ED5323" w:rsidP="00ED5323">
      <w:pPr>
        <w:rPr>
          <w:b/>
        </w:rPr>
      </w:pPr>
      <w:r w:rsidRPr="00ED5323">
        <w:rPr>
          <w:b/>
        </w:rPr>
        <w:t xml:space="preserve">соплового </w:t>
      </w:r>
      <w:proofErr w:type="spellStart"/>
      <w:r w:rsidRPr="00ED5323">
        <w:rPr>
          <w:b/>
        </w:rPr>
        <w:t>апарату</w:t>
      </w:r>
      <w:proofErr w:type="spellEnd"/>
      <w:r w:rsidRPr="00ED5323">
        <w:rPr>
          <w:b/>
        </w:rPr>
        <w:t xml:space="preserve"> на </w:t>
      </w:r>
      <w:proofErr w:type="spellStart"/>
      <w:r w:rsidRPr="00ED5323">
        <w:rPr>
          <w:b/>
        </w:rPr>
        <w:t>окружний</w:t>
      </w:r>
      <w:proofErr w:type="spellEnd"/>
      <w:r w:rsidRPr="00ED5323">
        <w:rPr>
          <w:b/>
        </w:rPr>
        <w:t xml:space="preserve"> ККД колеса </w:t>
      </w:r>
      <w:proofErr w:type="spellStart"/>
      <w:r w:rsidRPr="00ED5323">
        <w:rPr>
          <w:b/>
        </w:rPr>
        <w:t>газової</w:t>
      </w:r>
      <w:proofErr w:type="spellEnd"/>
    </w:p>
    <w:p w:rsidR="001331CD" w:rsidRPr="00724862" w:rsidRDefault="00ED5323" w:rsidP="00ED5323">
      <w:pPr>
        <w:rPr>
          <w:b/>
        </w:rPr>
      </w:pPr>
      <w:proofErr w:type="spellStart"/>
      <w:r w:rsidRPr="00ED5323">
        <w:rPr>
          <w:b/>
        </w:rPr>
        <w:t>турбіни</w:t>
      </w:r>
      <w:proofErr w:type="spellEnd"/>
      <w:r w:rsidRPr="00ED5323">
        <w:rPr>
          <w:b/>
        </w:rPr>
        <w:t xml:space="preserve">. Табл. 1. </w:t>
      </w:r>
      <w:proofErr w:type="spellStart"/>
      <w:r w:rsidRPr="00ED5323">
        <w:rPr>
          <w:b/>
        </w:rPr>
        <w:t>Іл</w:t>
      </w:r>
      <w:proofErr w:type="spellEnd"/>
      <w:r w:rsidRPr="00ED5323">
        <w:rPr>
          <w:b/>
        </w:rPr>
        <w:t xml:space="preserve">. 4. </w:t>
      </w:r>
      <w:proofErr w:type="spellStart"/>
      <w:proofErr w:type="gramStart"/>
      <w:r w:rsidRPr="00ED5323">
        <w:rPr>
          <w:b/>
        </w:rPr>
        <w:t>Б</w:t>
      </w:r>
      <w:proofErr w:type="gramEnd"/>
      <w:r w:rsidRPr="00ED5323">
        <w:rPr>
          <w:b/>
        </w:rPr>
        <w:t>ібліогр</w:t>
      </w:r>
      <w:proofErr w:type="spellEnd"/>
      <w:r w:rsidRPr="00ED5323">
        <w:rPr>
          <w:b/>
        </w:rPr>
        <w:t>. 5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2C642D"/>
    <w:rsid w:val="00314463"/>
    <w:rsid w:val="00393AC8"/>
    <w:rsid w:val="005546D7"/>
    <w:rsid w:val="00576AF0"/>
    <w:rsid w:val="00586434"/>
    <w:rsid w:val="005A5895"/>
    <w:rsid w:val="005B4165"/>
    <w:rsid w:val="0060410E"/>
    <w:rsid w:val="00626DB9"/>
    <w:rsid w:val="006318F3"/>
    <w:rsid w:val="00724862"/>
    <w:rsid w:val="00772576"/>
    <w:rsid w:val="007F1808"/>
    <w:rsid w:val="007F7BAE"/>
    <w:rsid w:val="00822BC9"/>
    <w:rsid w:val="008A1092"/>
    <w:rsid w:val="00903FE2"/>
    <w:rsid w:val="00912CE3"/>
    <w:rsid w:val="009220E1"/>
    <w:rsid w:val="00955D5F"/>
    <w:rsid w:val="009942FA"/>
    <w:rsid w:val="009A30E3"/>
    <w:rsid w:val="009A5A68"/>
    <w:rsid w:val="00A11F86"/>
    <w:rsid w:val="00A67408"/>
    <w:rsid w:val="00AB2737"/>
    <w:rsid w:val="00B4519E"/>
    <w:rsid w:val="00B60A15"/>
    <w:rsid w:val="00C05159"/>
    <w:rsid w:val="00C05283"/>
    <w:rsid w:val="00C117DB"/>
    <w:rsid w:val="00C452AB"/>
    <w:rsid w:val="00C80A8B"/>
    <w:rsid w:val="00C944CA"/>
    <w:rsid w:val="00CC40E5"/>
    <w:rsid w:val="00D110D2"/>
    <w:rsid w:val="00D34733"/>
    <w:rsid w:val="00D53C64"/>
    <w:rsid w:val="00DF49BE"/>
    <w:rsid w:val="00E313C7"/>
    <w:rsid w:val="00E8425A"/>
    <w:rsid w:val="00ED18B6"/>
    <w:rsid w:val="00ED5323"/>
    <w:rsid w:val="00F5348E"/>
    <w:rsid w:val="00F60C0A"/>
    <w:rsid w:val="00F7031F"/>
    <w:rsid w:val="00F83BB1"/>
    <w:rsid w:val="00FA5F34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Krokoz™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2012-12-10T11:31:00Z</dcterms:created>
  <dcterms:modified xsi:type="dcterms:W3CDTF">2012-12-10T11:31:00Z</dcterms:modified>
</cp:coreProperties>
</file>