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DE" w:rsidRPr="00137BDE" w:rsidRDefault="00137BDE" w:rsidP="00137BDE">
      <w:pPr>
        <w:rPr>
          <w:lang w:val="en-US"/>
        </w:rPr>
      </w:pPr>
      <w:r w:rsidRPr="00137BDE">
        <w:rPr>
          <w:lang w:val="en-US"/>
        </w:rPr>
        <w:t>UDC 621.43.068.4</w:t>
      </w:r>
    </w:p>
    <w:p w:rsidR="00137BDE" w:rsidRPr="00137BDE" w:rsidRDefault="00137BDE" w:rsidP="00137BDE">
      <w:pPr>
        <w:rPr>
          <w:lang w:val="en-US"/>
        </w:rPr>
      </w:pPr>
      <w:proofErr w:type="spellStart"/>
      <w:r w:rsidRPr="00137BDE">
        <w:rPr>
          <w:lang w:val="en-US"/>
        </w:rPr>
        <w:t>Parsadanov</w:t>
      </w:r>
      <w:proofErr w:type="spellEnd"/>
      <w:r w:rsidRPr="00137BDE">
        <w:rPr>
          <w:lang w:val="en-US"/>
        </w:rPr>
        <w:t xml:space="preserve"> I.V., </w:t>
      </w:r>
      <w:proofErr w:type="spellStart"/>
      <w:r w:rsidRPr="00137BDE">
        <w:rPr>
          <w:lang w:val="en-US"/>
        </w:rPr>
        <w:t>Kanilo</w:t>
      </w:r>
      <w:proofErr w:type="spellEnd"/>
      <w:r w:rsidRPr="00137BDE">
        <w:rPr>
          <w:lang w:val="en-US"/>
        </w:rPr>
        <w:t xml:space="preserve"> P.M., </w:t>
      </w:r>
      <w:proofErr w:type="spellStart"/>
      <w:r w:rsidRPr="00137BDE">
        <w:rPr>
          <w:lang w:val="en-US"/>
        </w:rPr>
        <w:t>Strokov</w:t>
      </w:r>
      <w:proofErr w:type="spellEnd"/>
      <w:r w:rsidRPr="00137BDE">
        <w:rPr>
          <w:lang w:val="en-US"/>
        </w:rPr>
        <w:t xml:space="preserve"> A.P. The estimation</w:t>
      </w:r>
      <w:r>
        <w:rPr>
          <w:lang w:val="en-US"/>
        </w:rPr>
        <w:t xml:space="preserve"> </w:t>
      </w:r>
      <w:r w:rsidRPr="00137BDE">
        <w:rPr>
          <w:lang w:val="en-US"/>
        </w:rPr>
        <w:t>of characteristics of the urban buses engine</w:t>
      </w:r>
      <w:r>
        <w:rPr>
          <w:lang w:val="en-US"/>
        </w:rPr>
        <w:t xml:space="preserve"> </w:t>
      </w:r>
      <w:r w:rsidRPr="00137BDE">
        <w:rPr>
          <w:lang w:val="en-US"/>
        </w:rPr>
        <w:t>when using alternative fuels chamber // Internal combustion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engines</w:t>
      </w:r>
      <w:proofErr w:type="gramEnd"/>
      <w:r w:rsidRPr="00137BDE">
        <w:rPr>
          <w:lang w:val="en-US"/>
        </w:rPr>
        <w:t xml:space="preserve">. – 2008. </w:t>
      </w:r>
      <w:proofErr w:type="gramStart"/>
      <w:r w:rsidRPr="00137BDE">
        <w:rPr>
          <w:lang w:val="en-US"/>
        </w:rPr>
        <w:t>– № 2.</w:t>
      </w:r>
      <w:proofErr w:type="gramEnd"/>
      <w:r w:rsidRPr="00137BDE">
        <w:rPr>
          <w:lang w:val="en-US"/>
        </w:rPr>
        <w:t xml:space="preserve"> – P. 9-13.</w:t>
      </w:r>
    </w:p>
    <w:p w:rsidR="00137BDE" w:rsidRPr="00137BDE" w:rsidRDefault="00137BDE" w:rsidP="00137BDE">
      <w:pPr>
        <w:rPr>
          <w:lang w:val="en-US"/>
        </w:rPr>
      </w:pPr>
      <w:r w:rsidRPr="00137BDE">
        <w:rPr>
          <w:lang w:val="en-US"/>
        </w:rPr>
        <w:t>The main aspects of application alternative fuels in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urban</w:t>
      </w:r>
      <w:proofErr w:type="gramEnd"/>
      <w:r w:rsidRPr="00137BDE">
        <w:rPr>
          <w:lang w:val="en-US"/>
        </w:rPr>
        <w:t xml:space="preserve"> transport are considered. Under results of bench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tests</w:t>
      </w:r>
      <w:proofErr w:type="gramEnd"/>
      <w:r w:rsidRPr="00137BDE">
        <w:rPr>
          <w:lang w:val="en-US"/>
        </w:rPr>
        <w:t xml:space="preserve"> the assessment of the fuel and ecological rates of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the</w:t>
      </w:r>
      <w:proofErr w:type="gramEnd"/>
      <w:r w:rsidRPr="00137BDE">
        <w:rPr>
          <w:lang w:val="en-US"/>
        </w:rPr>
        <w:t xml:space="preserve"> urban bus diesel engine while using three types of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alternative</w:t>
      </w:r>
      <w:proofErr w:type="gramEnd"/>
      <w:r w:rsidRPr="00137BDE">
        <w:rPr>
          <w:lang w:val="en-US"/>
        </w:rPr>
        <w:t xml:space="preserve"> fuels is given. It is shown that most effective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alternative</w:t>
      </w:r>
      <w:proofErr w:type="gramEnd"/>
      <w:r w:rsidRPr="00137BDE">
        <w:rPr>
          <w:lang w:val="en-US"/>
        </w:rPr>
        <w:t xml:space="preserve"> fuel for motor transport is natural gas. The</w:t>
      </w:r>
    </w:p>
    <w:p w:rsidR="00137BDE" w:rsidRPr="00137BDE" w:rsidRDefault="00137BDE" w:rsidP="00137BDE">
      <w:pPr>
        <w:rPr>
          <w:lang w:val="en-US"/>
        </w:rPr>
      </w:pPr>
      <w:proofErr w:type="gramStart"/>
      <w:r w:rsidRPr="00137BDE">
        <w:rPr>
          <w:lang w:val="en-US"/>
        </w:rPr>
        <w:t>application</w:t>
      </w:r>
      <w:proofErr w:type="gramEnd"/>
      <w:r w:rsidRPr="00137BDE">
        <w:rPr>
          <w:lang w:val="en-US"/>
        </w:rPr>
        <w:t xml:space="preserve"> of natural gas is reasonable in terms of economical</w:t>
      </w:r>
    </w:p>
    <w:p w:rsidR="00137BDE" w:rsidRDefault="00137BDE" w:rsidP="00137BDE">
      <w:proofErr w:type="gramStart"/>
      <w:r w:rsidRPr="00137BDE">
        <w:rPr>
          <w:lang w:val="en-US"/>
        </w:rPr>
        <w:t>and</w:t>
      </w:r>
      <w:proofErr w:type="gramEnd"/>
      <w:r w:rsidRPr="00137BDE">
        <w:rPr>
          <w:lang w:val="en-US"/>
        </w:rPr>
        <w:t xml:space="preserve"> ecological factors. </w:t>
      </w:r>
      <w:proofErr w:type="spellStart"/>
      <w:proofErr w:type="gramStart"/>
      <w:r w:rsidRPr="00137BDE">
        <w:rPr>
          <w:lang w:val="en-US"/>
        </w:rPr>
        <w:t>Tabl</w:t>
      </w:r>
      <w:proofErr w:type="spellEnd"/>
      <w:r w:rsidRPr="00137BDE">
        <w:rPr>
          <w:lang w:val="en-US"/>
        </w:rPr>
        <w:t>.</w:t>
      </w:r>
      <w:proofErr w:type="gramEnd"/>
      <w:r w:rsidRPr="00137BDE">
        <w:rPr>
          <w:lang w:val="en-US"/>
        </w:rPr>
        <w:t xml:space="preserve"> </w:t>
      </w:r>
      <w:proofErr w:type="gramStart"/>
      <w:r w:rsidRPr="00137BDE">
        <w:rPr>
          <w:lang w:val="en-US"/>
        </w:rPr>
        <w:t>1. Il</w:t>
      </w:r>
      <w:proofErr w:type="gramEnd"/>
      <w:r w:rsidRPr="00137BDE">
        <w:rPr>
          <w:lang w:val="en-US"/>
        </w:rPr>
        <w:t xml:space="preserve">. 6. </w:t>
      </w:r>
      <w:proofErr w:type="spellStart"/>
      <w:r>
        <w:t>Bibliogr</w:t>
      </w:r>
      <w:proofErr w:type="spellEnd"/>
      <w:r>
        <w:t>. 8</w:t>
      </w:r>
    </w:p>
    <w:p w:rsidR="001230B7" w:rsidRPr="009D613F" w:rsidRDefault="00137BDE" w:rsidP="00137BDE">
      <w:proofErr w:type="spellStart"/>
      <w:r>
        <w:t>names</w:t>
      </w:r>
      <w:proofErr w:type="spellEnd"/>
      <w:r>
        <w:t>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Krokoz™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2012-12-07T13:21:00Z</dcterms:created>
  <dcterms:modified xsi:type="dcterms:W3CDTF">2012-12-07T13:21:00Z</dcterms:modified>
</cp:coreProperties>
</file>