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0A" w:rsidRPr="00520C0A" w:rsidRDefault="00520C0A" w:rsidP="00520C0A">
      <w:pPr>
        <w:rPr>
          <w:sz w:val="28"/>
          <w:szCs w:val="28"/>
          <w:lang w:val="en-US"/>
        </w:rPr>
      </w:pPr>
      <w:r w:rsidRPr="00520C0A">
        <w:rPr>
          <w:sz w:val="28"/>
          <w:szCs w:val="28"/>
          <w:lang w:val="en-US"/>
        </w:rPr>
        <w:t>UDC 621.43:62-192</w:t>
      </w:r>
    </w:p>
    <w:p w:rsidR="00520C0A" w:rsidRPr="00520C0A" w:rsidRDefault="00520C0A" w:rsidP="00520C0A">
      <w:pPr>
        <w:rPr>
          <w:sz w:val="28"/>
          <w:szCs w:val="28"/>
          <w:lang w:val="en-US"/>
        </w:rPr>
      </w:pPr>
      <w:proofErr w:type="spellStart"/>
      <w:r w:rsidRPr="00520C0A">
        <w:rPr>
          <w:sz w:val="28"/>
          <w:szCs w:val="28"/>
          <w:lang w:val="en-US"/>
        </w:rPr>
        <w:t>Kravchenko</w:t>
      </w:r>
      <w:proofErr w:type="spellEnd"/>
      <w:r w:rsidRPr="00520C0A">
        <w:rPr>
          <w:sz w:val="28"/>
          <w:szCs w:val="28"/>
          <w:lang w:val="en-US"/>
        </w:rPr>
        <w:t xml:space="preserve"> S. Increasing the engine components reliability</w:t>
      </w:r>
      <w:r>
        <w:rPr>
          <w:sz w:val="28"/>
          <w:szCs w:val="28"/>
          <w:lang w:val="en-US"/>
        </w:rPr>
        <w:t xml:space="preserve"> </w:t>
      </w:r>
      <w:r w:rsidRPr="00520C0A">
        <w:rPr>
          <w:sz w:val="28"/>
          <w:szCs w:val="28"/>
          <w:lang w:val="en-US"/>
        </w:rPr>
        <w:t xml:space="preserve">using the method of discrete hardening / S. </w:t>
      </w:r>
      <w:proofErr w:type="spellStart"/>
      <w:r w:rsidRPr="00520C0A">
        <w:rPr>
          <w:sz w:val="28"/>
          <w:szCs w:val="28"/>
          <w:lang w:val="en-US"/>
        </w:rPr>
        <w:t>Kravchenko</w:t>
      </w:r>
      <w:proofErr w:type="spellEnd"/>
      <w:r w:rsidRPr="00520C0A">
        <w:rPr>
          <w:sz w:val="28"/>
          <w:szCs w:val="28"/>
          <w:lang w:val="en-US"/>
        </w:rPr>
        <w:t>, V.</w:t>
      </w:r>
    </w:p>
    <w:p w:rsidR="00520C0A" w:rsidRPr="00520C0A" w:rsidRDefault="00520C0A" w:rsidP="00520C0A">
      <w:pPr>
        <w:rPr>
          <w:sz w:val="28"/>
          <w:szCs w:val="28"/>
          <w:lang w:val="en-US"/>
        </w:rPr>
      </w:pPr>
      <w:proofErr w:type="spellStart"/>
      <w:r w:rsidRPr="00520C0A">
        <w:rPr>
          <w:sz w:val="28"/>
          <w:szCs w:val="28"/>
          <w:lang w:val="en-US"/>
        </w:rPr>
        <w:t>Goncharov</w:t>
      </w:r>
      <w:proofErr w:type="spellEnd"/>
      <w:r w:rsidRPr="00520C0A">
        <w:rPr>
          <w:sz w:val="28"/>
          <w:szCs w:val="28"/>
          <w:lang w:val="en-US"/>
        </w:rPr>
        <w:t xml:space="preserve"> // Internal combustion engines. – 2009. </w:t>
      </w:r>
      <w:proofErr w:type="gramStart"/>
      <w:r w:rsidRPr="00520C0A">
        <w:rPr>
          <w:sz w:val="28"/>
          <w:szCs w:val="28"/>
          <w:lang w:val="en-US"/>
        </w:rPr>
        <w:t>– № 1.</w:t>
      </w:r>
      <w:proofErr w:type="gramEnd"/>
      <w:r w:rsidRPr="00520C0A">
        <w:rPr>
          <w:sz w:val="28"/>
          <w:szCs w:val="28"/>
          <w:lang w:val="en-US"/>
        </w:rPr>
        <w:t xml:space="preserve"> – P.</w:t>
      </w:r>
    </w:p>
    <w:p w:rsidR="00520C0A" w:rsidRPr="00520C0A" w:rsidRDefault="00520C0A" w:rsidP="00520C0A">
      <w:pPr>
        <w:rPr>
          <w:sz w:val="28"/>
          <w:szCs w:val="28"/>
          <w:lang w:val="en-US"/>
        </w:rPr>
      </w:pPr>
      <w:proofErr w:type="gramStart"/>
      <w:r w:rsidRPr="00520C0A">
        <w:rPr>
          <w:sz w:val="28"/>
          <w:szCs w:val="28"/>
          <w:lang w:val="en-US"/>
        </w:rPr>
        <w:t>97-99.</w:t>
      </w:r>
      <w:proofErr w:type="gramEnd"/>
    </w:p>
    <w:p w:rsidR="00520C0A" w:rsidRPr="00520C0A" w:rsidRDefault="00520C0A" w:rsidP="00520C0A">
      <w:pPr>
        <w:rPr>
          <w:sz w:val="28"/>
          <w:szCs w:val="28"/>
          <w:lang w:val="en-US"/>
        </w:rPr>
      </w:pPr>
      <w:r w:rsidRPr="00520C0A">
        <w:rPr>
          <w:sz w:val="28"/>
          <w:szCs w:val="28"/>
          <w:lang w:val="en-US"/>
        </w:rPr>
        <w:t>The methods of hardening the iron crankshafts in vehicular</w:t>
      </w:r>
    </w:p>
    <w:p w:rsidR="00520C0A" w:rsidRPr="00520C0A" w:rsidRDefault="00520C0A" w:rsidP="00520C0A">
      <w:pPr>
        <w:rPr>
          <w:sz w:val="28"/>
          <w:szCs w:val="28"/>
          <w:lang w:val="en-US"/>
        </w:rPr>
      </w:pPr>
      <w:proofErr w:type="gramStart"/>
      <w:r w:rsidRPr="00520C0A">
        <w:rPr>
          <w:sz w:val="28"/>
          <w:szCs w:val="28"/>
          <w:lang w:val="en-US"/>
        </w:rPr>
        <w:t>engines</w:t>
      </w:r>
      <w:proofErr w:type="gramEnd"/>
      <w:r w:rsidRPr="00520C0A">
        <w:rPr>
          <w:sz w:val="28"/>
          <w:szCs w:val="28"/>
          <w:lang w:val="en-US"/>
        </w:rPr>
        <w:t xml:space="preserve"> have been considered. The expediency of replacing</w:t>
      </w:r>
    </w:p>
    <w:p w:rsidR="00520C0A" w:rsidRPr="00520C0A" w:rsidRDefault="00520C0A" w:rsidP="00520C0A">
      <w:pPr>
        <w:rPr>
          <w:sz w:val="28"/>
          <w:szCs w:val="28"/>
          <w:lang w:val="en-US"/>
        </w:rPr>
      </w:pPr>
      <w:proofErr w:type="gramStart"/>
      <w:r w:rsidRPr="00520C0A">
        <w:rPr>
          <w:sz w:val="28"/>
          <w:szCs w:val="28"/>
          <w:lang w:val="en-US"/>
        </w:rPr>
        <w:t>the</w:t>
      </w:r>
      <w:proofErr w:type="gramEnd"/>
      <w:r w:rsidRPr="00520C0A">
        <w:rPr>
          <w:sz w:val="28"/>
          <w:szCs w:val="28"/>
          <w:lang w:val="en-US"/>
        </w:rPr>
        <w:t xml:space="preserve"> method of high frequency current hardening of the main</w:t>
      </w:r>
    </w:p>
    <w:p w:rsidR="00520C0A" w:rsidRPr="00520C0A" w:rsidRDefault="00520C0A" w:rsidP="00520C0A">
      <w:pPr>
        <w:rPr>
          <w:sz w:val="28"/>
          <w:szCs w:val="28"/>
          <w:lang w:val="en-US"/>
        </w:rPr>
      </w:pPr>
      <w:proofErr w:type="gramStart"/>
      <w:r w:rsidRPr="00520C0A">
        <w:rPr>
          <w:sz w:val="28"/>
          <w:szCs w:val="28"/>
          <w:lang w:val="en-US"/>
        </w:rPr>
        <w:t>journals</w:t>
      </w:r>
      <w:proofErr w:type="gramEnd"/>
      <w:r w:rsidRPr="00520C0A">
        <w:rPr>
          <w:sz w:val="28"/>
          <w:szCs w:val="28"/>
          <w:lang w:val="en-US"/>
        </w:rPr>
        <w:t xml:space="preserve"> and rod journals for the iron crankshafts by alternative</w:t>
      </w:r>
    </w:p>
    <w:p w:rsidR="00520C0A" w:rsidRPr="00520C0A" w:rsidRDefault="00520C0A" w:rsidP="00520C0A">
      <w:pPr>
        <w:rPr>
          <w:sz w:val="28"/>
          <w:szCs w:val="28"/>
          <w:lang w:val="en-US"/>
        </w:rPr>
      </w:pPr>
      <w:proofErr w:type="gramStart"/>
      <w:r w:rsidRPr="00520C0A">
        <w:rPr>
          <w:sz w:val="28"/>
          <w:szCs w:val="28"/>
          <w:lang w:val="en-US"/>
        </w:rPr>
        <w:t>method</w:t>
      </w:r>
      <w:proofErr w:type="gramEnd"/>
      <w:r w:rsidRPr="00520C0A">
        <w:rPr>
          <w:sz w:val="28"/>
          <w:szCs w:val="28"/>
          <w:lang w:val="en-US"/>
        </w:rPr>
        <w:t xml:space="preserve"> of improving the technical characteristics of friction</w:t>
      </w:r>
    </w:p>
    <w:p w:rsidR="00520C0A" w:rsidRPr="00520C0A" w:rsidRDefault="00520C0A" w:rsidP="00520C0A">
      <w:pPr>
        <w:rPr>
          <w:sz w:val="28"/>
          <w:szCs w:val="28"/>
          <w:lang w:val="en-US"/>
        </w:rPr>
      </w:pPr>
      <w:proofErr w:type="gramStart"/>
      <w:r w:rsidRPr="00520C0A">
        <w:rPr>
          <w:sz w:val="28"/>
          <w:szCs w:val="28"/>
          <w:lang w:val="en-US"/>
        </w:rPr>
        <w:t>pairs</w:t>
      </w:r>
      <w:proofErr w:type="gramEnd"/>
      <w:r w:rsidRPr="00520C0A">
        <w:rPr>
          <w:sz w:val="28"/>
          <w:szCs w:val="28"/>
          <w:lang w:val="en-US"/>
        </w:rPr>
        <w:t>, which is based on the principle of discrete hardening and</w:t>
      </w:r>
    </w:p>
    <w:p w:rsidR="00520C0A" w:rsidRPr="00520C0A" w:rsidRDefault="00520C0A" w:rsidP="00520C0A">
      <w:pPr>
        <w:rPr>
          <w:sz w:val="28"/>
          <w:szCs w:val="28"/>
          <w:lang w:val="en-US"/>
        </w:rPr>
      </w:pPr>
      <w:proofErr w:type="gramStart"/>
      <w:r w:rsidRPr="00520C0A">
        <w:rPr>
          <w:sz w:val="28"/>
          <w:szCs w:val="28"/>
          <w:lang w:val="en-US"/>
        </w:rPr>
        <w:t>facilitates</w:t>
      </w:r>
      <w:proofErr w:type="gramEnd"/>
      <w:r w:rsidRPr="00520C0A">
        <w:rPr>
          <w:sz w:val="28"/>
          <w:szCs w:val="28"/>
          <w:lang w:val="en-US"/>
        </w:rPr>
        <w:t xml:space="preserve"> their working capacity and reparability, has been</w:t>
      </w:r>
    </w:p>
    <w:p w:rsidR="009D3E1F" w:rsidRPr="00180040" w:rsidRDefault="00520C0A" w:rsidP="00520C0A">
      <w:pPr>
        <w:rPr>
          <w:sz w:val="28"/>
          <w:szCs w:val="28"/>
          <w:lang w:val="en-US"/>
        </w:rPr>
      </w:pPr>
      <w:proofErr w:type="gramStart"/>
      <w:r w:rsidRPr="00520C0A">
        <w:rPr>
          <w:sz w:val="28"/>
          <w:szCs w:val="28"/>
          <w:lang w:val="en-US"/>
        </w:rPr>
        <w:t>substantiated</w:t>
      </w:r>
      <w:proofErr w:type="gramEnd"/>
      <w:r w:rsidRPr="00520C0A">
        <w:rPr>
          <w:sz w:val="28"/>
          <w:szCs w:val="28"/>
          <w:lang w:val="en-US"/>
        </w:rPr>
        <w:t xml:space="preserve">. </w:t>
      </w:r>
      <w:proofErr w:type="gramStart"/>
      <w:r w:rsidRPr="00520C0A">
        <w:rPr>
          <w:sz w:val="28"/>
          <w:szCs w:val="28"/>
          <w:lang w:val="en-US"/>
        </w:rPr>
        <w:t>Il. 3.</w:t>
      </w:r>
      <w:proofErr w:type="gramEnd"/>
      <w:r w:rsidRPr="00520C0A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520C0A">
        <w:rPr>
          <w:sz w:val="28"/>
          <w:szCs w:val="28"/>
          <w:lang w:val="en-US"/>
        </w:rPr>
        <w:t>Bibliogr</w:t>
      </w:r>
      <w:proofErr w:type="spellEnd"/>
      <w:r w:rsidRPr="00520C0A">
        <w:rPr>
          <w:sz w:val="28"/>
          <w:szCs w:val="28"/>
          <w:lang w:val="en-US"/>
        </w:rPr>
        <w:t>.</w:t>
      </w:r>
      <w:proofErr w:type="gramEnd"/>
      <w:r w:rsidRPr="00520C0A">
        <w:rPr>
          <w:sz w:val="28"/>
          <w:szCs w:val="28"/>
          <w:lang w:val="en-US"/>
        </w:rPr>
        <w:t xml:space="preserve"> </w:t>
      </w:r>
      <w:proofErr w:type="gramStart"/>
      <w:r w:rsidRPr="00520C0A">
        <w:rPr>
          <w:sz w:val="28"/>
          <w:szCs w:val="28"/>
          <w:lang w:val="en-US"/>
        </w:rPr>
        <w:t>7 names.</w:t>
      </w:r>
      <w:proofErr w:type="gramEnd"/>
    </w:p>
    <w:sectPr w:rsidR="009D3E1F" w:rsidRPr="00180040" w:rsidSect="00C5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42F"/>
    <w:rsid w:val="0001342F"/>
    <w:rsid w:val="00021402"/>
    <w:rsid w:val="00025742"/>
    <w:rsid w:val="00043072"/>
    <w:rsid w:val="00054C22"/>
    <w:rsid w:val="00114A53"/>
    <w:rsid w:val="001530E7"/>
    <w:rsid w:val="00177CFD"/>
    <w:rsid w:val="00180040"/>
    <w:rsid w:val="001A6F7B"/>
    <w:rsid w:val="002066EA"/>
    <w:rsid w:val="0027129D"/>
    <w:rsid w:val="0030022B"/>
    <w:rsid w:val="00366E10"/>
    <w:rsid w:val="003A1575"/>
    <w:rsid w:val="003F59A1"/>
    <w:rsid w:val="00410D84"/>
    <w:rsid w:val="0047744E"/>
    <w:rsid w:val="00520C0A"/>
    <w:rsid w:val="005C75F1"/>
    <w:rsid w:val="00641D48"/>
    <w:rsid w:val="00682D01"/>
    <w:rsid w:val="00721D01"/>
    <w:rsid w:val="007268DB"/>
    <w:rsid w:val="00747855"/>
    <w:rsid w:val="0079508E"/>
    <w:rsid w:val="008A4EA4"/>
    <w:rsid w:val="00995C61"/>
    <w:rsid w:val="009D1B3D"/>
    <w:rsid w:val="00A57090"/>
    <w:rsid w:val="00AC1FA7"/>
    <w:rsid w:val="00B131F3"/>
    <w:rsid w:val="00B44C24"/>
    <w:rsid w:val="00BE71EB"/>
    <w:rsid w:val="00BF49E6"/>
    <w:rsid w:val="00C01367"/>
    <w:rsid w:val="00C53A9E"/>
    <w:rsid w:val="00C95489"/>
    <w:rsid w:val="00D30C25"/>
    <w:rsid w:val="00D53C64"/>
    <w:rsid w:val="00D60DEB"/>
    <w:rsid w:val="00D7334F"/>
    <w:rsid w:val="00DE3EB3"/>
    <w:rsid w:val="00E04F95"/>
    <w:rsid w:val="00E313C7"/>
    <w:rsid w:val="00EE2B0F"/>
    <w:rsid w:val="00F016E7"/>
    <w:rsid w:val="00F334AC"/>
    <w:rsid w:val="00FA1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2012-12-03T10:36:00Z</dcterms:created>
  <dcterms:modified xsi:type="dcterms:W3CDTF">2012-12-03T10:36:00Z</dcterms:modified>
</cp:coreProperties>
</file>