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84" w:rsidRPr="00410D84" w:rsidRDefault="00410D84" w:rsidP="00410D84">
      <w:pPr>
        <w:rPr>
          <w:lang w:val="en-US"/>
        </w:rPr>
      </w:pPr>
      <w:r w:rsidRPr="00410D84">
        <w:rPr>
          <w:lang w:val="en-US"/>
        </w:rPr>
        <w:t>UDC 621.431</w:t>
      </w:r>
    </w:p>
    <w:p w:rsidR="00410D84" w:rsidRPr="00410D84" w:rsidRDefault="00410D84" w:rsidP="00410D84">
      <w:pPr>
        <w:rPr>
          <w:lang w:val="en-US"/>
        </w:rPr>
      </w:pPr>
      <w:proofErr w:type="spellStart"/>
      <w:r w:rsidRPr="00410D84">
        <w:rPr>
          <w:lang w:val="en-US"/>
        </w:rPr>
        <w:t>Moshentsev</w:t>
      </w:r>
      <w:proofErr w:type="spellEnd"/>
      <w:r w:rsidRPr="00410D84">
        <w:rPr>
          <w:lang w:val="en-US"/>
        </w:rPr>
        <w:t xml:space="preserve"> U.L. Selecting the parameters for the </w:t>
      </w:r>
      <w:proofErr w:type="spellStart"/>
      <w:r w:rsidRPr="00410D84">
        <w:rPr>
          <w:lang w:val="en-US"/>
        </w:rPr>
        <w:t>selfacting</w:t>
      </w:r>
      <w:proofErr w:type="spellEnd"/>
      <w:r>
        <w:rPr>
          <w:lang w:val="en-US"/>
        </w:rPr>
        <w:t xml:space="preserve"> </w:t>
      </w:r>
      <w:r w:rsidRPr="00410D84">
        <w:rPr>
          <w:lang w:val="en-US"/>
        </w:rPr>
        <w:t>valves of a piston compressor integrated into the</w:t>
      </w:r>
      <w:r>
        <w:rPr>
          <w:lang w:val="en-US"/>
        </w:rPr>
        <w:t xml:space="preserve"> </w:t>
      </w:r>
      <w:r w:rsidRPr="00410D84">
        <w:rPr>
          <w:lang w:val="en-US"/>
        </w:rPr>
        <w:t xml:space="preserve">charging system of a </w:t>
      </w:r>
      <w:proofErr w:type="spellStart"/>
      <w:r w:rsidRPr="00410D84">
        <w:rPr>
          <w:lang w:val="en-US"/>
        </w:rPr>
        <w:t>conrod</w:t>
      </w:r>
      <w:proofErr w:type="spellEnd"/>
      <w:r w:rsidRPr="00410D84">
        <w:rPr>
          <w:lang w:val="en-US"/>
        </w:rPr>
        <w:t>-free diesel engine / U.L.</w:t>
      </w:r>
    </w:p>
    <w:p w:rsidR="00410D84" w:rsidRPr="00410D84" w:rsidRDefault="00410D84" w:rsidP="00410D84">
      <w:pPr>
        <w:rPr>
          <w:lang w:val="en-US"/>
        </w:rPr>
      </w:pPr>
      <w:proofErr w:type="spellStart"/>
      <w:r w:rsidRPr="00410D84">
        <w:rPr>
          <w:lang w:val="en-US"/>
        </w:rPr>
        <w:t>Moshentsev</w:t>
      </w:r>
      <w:proofErr w:type="spellEnd"/>
      <w:r w:rsidRPr="00410D84">
        <w:rPr>
          <w:lang w:val="en-US"/>
        </w:rPr>
        <w:t xml:space="preserve">, D.S. </w:t>
      </w:r>
      <w:proofErr w:type="spellStart"/>
      <w:r w:rsidRPr="00410D84">
        <w:rPr>
          <w:lang w:val="en-US"/>
        </w:rPr>
        <w:t>Minchev</w:t>
      </w:r>
      <w:proofErr w:type="spellEnd"/>
      <w:r w:rsidRPr="00410D84">
        <w:rPr>
          <w:lang w:val="en-US"/>
        </w:rPr>
        <w:t xml:space="preserve">, O.F. </w:t>
      </w:r>
      <w:proofErr w:type="spellStart"/>
      <w:r w:rsidRPr="00410D84">
        <w:rPr>
          <w:lang w:val="en-US"/>
        </w:rPr>
        <w:t>Vool</w:t>
      </w:r>
      <w:proofErr w:type="spellEnd"/>
      <w:r w:rsidRPr="00410D84">
        <w:rPr>
          <w:lang w:val="en-US"/>
        </w:rPr>
        <w:t xml:space="preserve"> // Internal combustion</w:t>
      </w:r>
    </w:p>
    <w:p w:rsidR="00410D84" w:rsidRPr="00410D84" w:rsidRDefault="00410D84" w:rsidP="00410D84">
      <w:pPr>
        <w:rPr>
          <w:lang w:val="en-US"/>
        </w:rPr>
      </w:pPr>
      <w:proofErr w:type="gramStart"/>
      <w:r w:rsidRPr="00410D84">
        <w:rPr>
          <w:lang w:val="en-US"/>
        </w:rPr>
        <w:t>engines</w:t>
      </w:r>
      <w:proofErr w:type="gramEnd"/>
      <w:r w:rsidRPr="00410D84">
        <w:rPr>
          <w:lang w:val="en-US"/>
        </w:rPr>
        <w:t xml:space="preserve">. – 2009. </w:t>
      </w:r>
      <w:proofErr w:type="gramStart"/>
      <w:r w:rsidRPr="00410D84">
        <w:rPr>
          <w:lang w:val="en-US"/>
        </w:rPr>
        <w:t>– №1.</w:t>
      </w:r>
      <w:proofErr w:type="gramEnd"/>
      <w:r w:rsidRPr="00410D84">
        <w:rPr>
          <w:lang w:val="en-US"/>
        </w:rPr>
        <w:t xml:space="preserve"> – P. 53-57.</w:t>
      </w:r>
    </w:p>
    <w:p w:rsidR="00410D84" w:rsidRPr="00410D84" w:rsidRDefault="00410D84" w:rsidP="00410D84">
      <w:pPr>
        <w:rPr>
          <w:lang w:val="en-US"/>
        </w:rPr>
      </w:pPr>
      <w:r w:rsidRPr="00410D84">
        <w:rPr>
          <w:lang w:val="en-US"/>
        </w:rPr>
        <w:t>The methods and results of selecting the physical and</w:t>
      </w:r>
    </w:p>
    <w:p w:rsidR="00410D84" w:rsidRPr="00410D84" w:rsidRDefault="00410D84" w:rsidP="00410D84">
      <w:pPr>
        <w:rPr>
          <w:lang w:val="en-US"/>
        </w:rPr>
      </w:pPr>
      <w:proofErr w:type="gramStart"/>
      <w:r w:rsidRPr="00410D84">
        <w:rPr>
          <w:lang w:val="en-US"/>
        </w:rPr>
        <w:t>geometrical</w:t>
      </w:r>
      <w:proofErr w:type="gramEnd"/>
      <w:r w:rsidRPr="00410D84">
        <w:rPr>
          <w:lang w:val="en-US"/>
        </w:rPr>
        <w:t xml:space="preserve"> parameters for the self-acting disc ball-valves that</w:t>
      </w:r>
    </w:p>
    <w:p w:rsidR="00410D84" w:rsidRPr="00410D84" w:rsidRDefault="00410D84" w:rsidP="00410D84">
      <w:pPr>
        <w:rPr>
          <w:lang w:val="en-US"/>
        </w:rPr>
      </w:pPr>
      <w:proofErr w:type="gramStart"/>
      <w:r w:rsidRPr="00410D84">
        <w:rPr>
          <w:lang w:val="en-US"/>
        </w:rPr>
        <w:t>control</w:t>
      </w:r>
      <w:proofErr w:type="gramEnd"/>
      <w:r w:rsidRPr="00410D84">
        <w:rPr>
          <w:lang w:val="en-US"/>
        </w:rPr>
        <w:t xml:space="preserve"> gas exchange processes in the piston compressor have</w:t>
      </w:r>
    </w:p>
    <w:p w:rsidR="00410D84" w:rsidRPr="00410D84" w:rsidRDefault="00410D84" w:rsidP="00410D84">
      <w:pPr>
        <w:rPr>
          <w:lang w:val="en-US"/>
        </w:rPr>
      </w:pPr>
      <w:proofErr w:type="gramStart"/>
      <w:r w:rsidRPr="00410D84">
        <w:rPr>
          <w:lang w:val="en-US"/>
        </w:rPr>
        <w:t>been</w:t>
      </w:r>
      <w:proofErr w:type="gramEnd"/>
      <w:r w:rsidRPr="00410D84">
        <w:rPr>
          <w:lang w:val="en-US"/>
        </w:rPr>
        <w:t xml:space="preserve"> presented. The piston compressor has been integrated into</w:t>
      </w:r>
    </w:p>
    <w:p w:rsidR="00410D84" w:rsidRPr="00410D84" w:rsidRDefault="00410D84" w:rsidP="00410D84">
      <w:pPr>
        <w:rPr>
          <w:lang w:val="en-US"/>
        </w:rPr>
      </w:pPr>
      <w:proofErr w:type="gramStart"/>
      <w:r w:rsidRPr="00410D84">
        <w:rPr>
          <w:lang w:val="en-US"/>
        </w:rPr>
        <w:t>a</w:t>
      </w:r>
      <w:proofErr w:type="gramEnd"/>
      <w:r w:rsidRPr="00410D84">
        <w:rPr>
          <w:lang w:val="en-US"/>
        </w:rPr>
        <w:t xml:space="preserve"> combined charging system of vehicular </w:t>
      </w:r>
      <w:proofErr w:type="spellStart"/>
      <w:r w:rsidRPr="00410D84">
        <w:rPr>
          <w:lang w:val="en-US"/>
        </w:rPr>
        <w:t>conrod</w:t>
      </w:r>
      <w:proofErr w:type="spellEnd"/>
      <w:r w:rsidRPr="00410D84">
        <w:rPr>
          <w:lang w:val="en-US"/>
        </w:rPr>
        <w:t>-free diesel</w:t>
      </w:r>
    </w:p>
    <w:p w:rsidR="00410D84" w:rsidRPr="00410D84" w:rsidRDefault="00410D84" w:rsidP="00410D84">
      <w:pPr>
        <w:rPr>
          <w:lang w:val="en-US"/>
        </w:rPr>
      </w:pPr>
      <w:proofErr w:type="gramStart"/>
      <w:r w:rsidRPr="00410D84">
        <w:rPr>
          <w:lang w:val="en-US"/>
        </w:rPr>
        <w:t>engine</w:t>
      </w:r>
      <w:proofErr w:type="gramEnd"/>
      <w:r w:rsidRPr="00410D84">
        <w:rPr>
          <w:lang w:val="en-US"/>
        </w:rPr>
        <w:t xml:space="preserve"> as the second charging stage. It is shown that the efficiency</w:t>
      </w:r>
    </w:p>
    <w:p w:rsidR="00410D84" w:rsidRPr="00410D84" w:rsidRDefault="00410D84" w:rsidP="00410D84">
      <w:pPr>
        <w:rPr>
          <w:lang w:val="en-US"/>
        </w:rPr>
      </w:pPr>
      <w:proofErr w:type="gramStart"/>
      <w:r w:rsidRPr="00410D84">
        <w:rPr>
          <w:lang w:val="en-US"/>
        </w:rPr>
        <w:t>of</w:t>
      </w:r>
      <w:proofErr w:type="gramEnd"/>
      <w:r w:rsidRPr="00410D84">
        <w:rPr>
          <w:lang w:val="en-US"/>
        </w:rPr>
        <w:t xml:space="preserve"> engine, equipped with a combined charging system</w:t>
      </w:r>
    </w:p>
    <w:p w:rsidR="00410D84" w:rsidRPr="00410D84" w:rsidRDefault="00410D84" w:rsidP="00410D84">
      <w:pPr>
        <w:rPr>
          <w:lang w:val="en-US"/>
        </w:rPr>
      </w:pPr>
      <w:proofErr w:type="gramStart"/>
      <w:r w:rsidRPr="00410D84">
        <w:rPr>
          <w:lang w:val="en-US"/>
        </w:rPr>
        <w:t>depends</w:t>
      </w:r>
      <w:proofErr w:type="gramEnd"/>
      <w:r w:rsidRPr="00410D84">
        <w:rPr>
          <w:lang w:val="en-US"/>
        </w:rPr>
        <w:t xml:space="preserve"> substantially on the parameters of self-acting valves of</w:t>
      </w:r>
    </w:p>
    <w:p w:rsidR="00410D84" w:rsidRPr="00410D84" w:rsidRDefault="00410D84" w:rsidP="00410D84">
      <w:pPr>
        <w:rPr>
          <w:lang w:val="en-US"/>
        </w:rPr>
      </w:pPr>
      <w:proofErr w:type="gramStart"/>
      <w:r w:rsidRPr="00410D84">
        <w:rPr>
          <w:lang w:val="en-US"/>
        </w:rPr>
        <w:t>a</w:t>
      </w:r>
      <w:proofErr w:type="gramEnd"/>
      <w:r w:rsidRPr="00410D84">
        <w:rPr>
          <w:lang w:val="en-US"/>
        </w:rPr>
        <w:t xml:space="preserve"> piston engine. The obtained parameters of self-acting valves</w:t>
      </w:r>
    </w:p>
    <w:p w:rsidR="00410D84" w:rsidRPr="00410D84" w:rsidRDefault="00410D84" w:rsidP="00410D84">
      <w:pPr>
        <w:rPr>
          <w:lang w:val="en-US"/>
        </w:rPr>
      </w:pPr>
      <w:proofErr w:type="gramStart"/>
      <w:r w:rsidRPr="00410D84">
        <w:rPr>
          <w:lang w:val="en-US"/>
        </w:rPr>
        <w:t>provide</w:t>
      </w:r>
      <w:proofErr w:type="gramEnd"/>
      <w:r w:rsidRPr="00410D84">
        <w:rPr>
          <w:lang w:val="en-US"/>
        </w:rPr>
        <w:t xml:space="preserve"> maximum average operational efficiency of the engine</w:t>
      </w:r>
    </w:p>
    <w:p w:rsidR="009D3E1F" w:rsidRPr="0030022B" w:rsidRDefault="00410D84" w:rsidP="00410D84">
      <w:pPr>
        <w:rPr>
          <w:lang w:val="en-US"/>
        </w:rPr>
      </w:pPr>
      <w:proofErr w:type="gramStart"/>
      <w:r w:rsidRPr="00410D84">
        <w:rPr>
          <w:lang w:val="en-US"/>
        </w:rPr>
        <w:t>in</w:t>
      </w:r>
      <w:proofErr w:type="gramEnd"/>
      <w:r w:rsidRPr="00410D84">
        <w:rPr>
          <w:lang w:val="en-US"/>
        </w:rPr>
        <w:t xml:space="preserve"> the given modes. </w:t>
      </w:r>
      <w:proofErr w:type="gramStart"/>
      <w:r w:rsidRPr="00410D84">
        <w:rPr>
          <w:lang w:val="en-US"/>
        </w:rPr>
        <w:t>Il. 3.</w:t>
      </w:r>
      <w:proofErr w:type="gramEnd"/>
      <w:r w:rsidRPr="00410D84">
        <w:rPr>
          <w:lang w:val="en-US"/>
        </w:rPr>
        <w:t xml:space="preserve"> </w:t>
      </w:r>
      <w:proofErr w:type="spellStart"/>
      <w:proofErr w:type="gramStart"/>
      <w:r w:rsidRPr="00410D84">
        <w:rPr>
          <w:lang w:val="en-US"/>
        </w:rPr>
        <w:t>Bibliogr</w:t>
      </w:r>
      <w:proofErr w:type="spellEnd"/>
      <w:r w:rsidRPr="00410D84">
        <w:rPr>
          <w:lang w:val="en-US"/>
        </w:rPr>
        <w:t>.</w:t>
      </w:r>
      <w:proofErr w:type="gramEnd"/>
      <w:r w:rsidRPr="00410D84">
        <w:rPr>
          <w:lang w:val="en-US"/>
        </w:rPr>
        <w:t xml:space="preserve"> </w:t>
      </w:r>
      <w:proofErr w:type="gramStart"/>
      <w:r w:rsidRPr="00410D84">
        <w:rPr>
          <w:lang w:val="en-US"/>
        </w:rPr>
        <w:t>7 names.</w:t>
      </w:r>
      <w:proofErr w:type="gramEnd"/>
    </w:p>
    <w:sectPr w:rsidR="009D3E1F" w:rsidRPr="0030022B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1402"/>
    <w:rsid w:val="00025742"/>
    <w:rsid w:val="00043072"/>
    <w:rsid w:val="00054C22"/>
    <w:rsid w:val="00114A53"/>
    <w:rsid w:val="00177CFD"/>
    <w:rsid w:val="001A6F7B"/>
    <w:rsid w:val="002066EA"/>
    <w:rsid w:val="0027129D"/>
    <w:rsid w:val="0030022B"/>
    <w:rsid w:val="003A1575"/>
    <w:rsid w:val="003F59A1"/>
    <w:rsid w:val="00410D84"/>
    <w:rsid w:val="0047744E"/>
    <w:rsid w:val="005C75F1"/>
    <w:rsid w:val="00641D48"/>
    <w:rsid w:val="00682D01"/>
    <w:rsid w:val="00721D01"/>
    <w:rsid w:val="00747855"/>
    <w:rsid w:val="00995C61"/>
    <w:rsid w:val="009D1B3D"/>
    <w:rsid w:val="00A57090"/>
    <w:rsid w:val="00B131F3"/>
    <w:rsid w:val="00B44C24"/>
    <w:rsid w:val="00BE71EB"/>
    <w:rsid w:val="00C01367"/>
    <w:rsid w:val="00C53A9E"/>
    <w:rsid w:val="00C95489"/>
    <w:rsid w:val="00D53C64"/>
    <w:rsid w:val="00D7334F"/>
    <w:rsid w:val="00E04F95"/>
    <w:rsid w:val="00E313C7"/>
    <w:rsid w:val="00EE2B0F"/>
    <w:rsid w:val="00F016E7"/>
    <w:rsid w:val="00F3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2012-12-03T10:28:00Z</dcterms:created>
  <dcterms:modified xsi:type="dcterms:W3CDTF">2012-12-03T10:28:00Z</dcterms:modified>
</cp:coreProperties>
</file>