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CB" w:rsidRDefault="00B361CB" w:rsidP="00B361CB">
      <w:r>
        <w:t>УДК 620.179.15: 535.23 + 539.319</w:t>
      </w:r>
    </w:p>
    <w:p w:rsidR="00B361CB" w:rsidRDefault="00B361CB" w:rsidP="00B361CB">
      <w:proofErr w:type="spellStart"/>
      <w:r>
        <w:t>Кесарійський</w:t>
      </w:r>
      <w:proofErr w:type="spellEnd"/>
      <w:r>
        <w:t xml:space="preserve"> О.Г.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</w:t>
      </w:r>
      <w:proofErr w:type="spellStart"/>
      <w:r>
        <w:t>деформування</w:t>
      </w:r>
      <w:proofErr w:type="spellEnd"/>
      <w:r>
        <w:t xml:space="preserve"> </w:t>
      </w:r>
      <w:proofErr w:type="spellStart"/>
      <w:r>
        <w:t>різьбового</w:t>
      </w:r>
      <w:proofErr w:type="spellEnd"/>
      <w:r>
        <w:t xml:space="preserve"> </w:t>
      </w:r>
      <w:proofErr w:type="spellStart"/>
      <w:r>
        <w:t>з’єднання</w:t>
      </w:r>
      <w:proofErr w:type="spellEnd"/>
      <w:r>
        <w:t xml:space="preserve"> головки та блока </w:t>
      </w:r>
      <w:proofErr w:type="spellStart"/>
      <w:r>
        <w:t>циліндрів</w:t>
      </w:r>
      <w:proofErr w:type="spellEnd"/>
      <w:r>
        <w:t xml:space="preserve"> поршневого </w:t>
      </w:r>
      <w:proofErr w:type="spellStart"/>
      <w:r>
        <w:t>двигуна</w:t>
      </w:r>
      <w:proofErr w:type="spellEnd"/>
      <w:r>
        <w:t xml:space="preserve"> / О.Г. </w:t>
      </w:r>
      <w:proofErr w:type="spellStart"/>
      <w:r>
        <w:t>Кесарійський</w:t>
      </w:r>
      <w:proofErr w:type="spellEnd"/>
      <w:r>
        <w:t>, Ю.О. Постол,</w:t>
      </w:r>
    </w:p>
    <w:p w:rsidR="00B361CB" w:rsidRDefault="00B361CB" w:rsidP="00B361CB">
      <w:r>
        <w:t xml:space="preserve">В.В. </w:t>
      </w:r>
      <w:proofErr w:type="spellStart"/>
      <w:r>
        <w:t>Сатокін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2010.</w:t>
      </w:r>
    </w:p>
    <w:p w:rsidR="00B361CB" w:rsidRDefault="00B361CB" w:rsidP="00B361CB">
      <w:r>
        <w:t>– № 1. – С. 51-53.</w:t>
      </w:r>
    </w:p>
    <w:p w:rsidR="00B361CB" w:rsidRDefault="00B361CB" w:rsidP="00B361CB">
      <w:r>
        <w:t xml:space="preserve">Наведено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розрахунково-експеримен</w:t>
      </w:r>
      <w:proofErr w:type="spellEnd"/>
      <w:r>
        <w:t>-</w:t>
      </w:r>
    </w:p>
    <w:p w:rsidR="00B361CB" w:rsidRDefault="00B361CB" w:rsidP="00B361CB">
      <w:pPr>
        <w:rPr>
          <w:lang w:val="en-US"/>
        </w:rPr>
      </w:pPr>
      <w:proofErr w:type="spellStart"/>
      <w:r>
        <w:t>тальних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іджень</w:t>
      </w:r>
      <w:proofErr w:type="spellEnd"/>
      <w:r>
        <w:t xml:space="preserve"> </w:t>
      </w:r>
      <w:proofErr w:type="spellStart"/>
      <w:r>
        <w:t>деформування</w:t>
      </w:r>
      <w:proofErr w:type="spellEnd"/>
      <w:r>
        <w:t xml:space="preserve"> </w:t>
      </w:r>
      <w:proofErr w:type="spellStart"/>
      <w:r>
        <w:t>блоків</w:t>
      </w:r>
      <w:proofErr w:type="spellEnd"/>
      <w:r>
        <w:t xml:space="preserve"> </w:t>
      </w:r>
      <w:proofErr w:type="spellStart"/>
      <w:r>
        <w:t>циліндрів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</w:p>
    <w:p w:rsidR="00B361CB" w:rsidRDefault="00B361CB" w:rsidP="00B361CB">
      <w:proofErr w:type="spellStart"/>
      <w:r>
        <w:t>поршневих</w:t>
      </w:r>
      <w:proofErr w:type="spellEnd"/>
      <w:r>
        <w:t xml:space="preserve"> </w:t>
      </w:r>
      <w:proofErr w:type="spellStart"/>
      <w:r>
        <w:t>двигунів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</w:t>
      </w:r>
      <w:proofErr w:type="spellStart"/>
      <w:r>
        <w:t>впливом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тис-</w:t>
      </w:r>
    </w:p>
    <w:p w:rsidR="00B361CB" w:rsidRDefault="00B361CB" w:rsidP="00B361CB">
      <w:proofErr w:type="spellStart"/>
      <w:r>
        <w:t>ку</w:t>
      </w:r>
      <w:proofErr w:type="spellEnd"/>
      <w:r>
        <w:t xml:space="preserve"> та </w:t>
      </w:r>
      <w:proofErr w:type="spellStart"/>
      <w:r>
        <w:t>зусиль</w:t>
      </w:r>
      <w:proofErr w:type="spellEnd"/>
      <w:r>
        <w:t xml:space="preserve"> </w:t>
      </w:r>
      <w:proofErr w:type="spellStart"/>
      <w:r>
        <w:t>затягування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ізьбових</w:t>
      </w:r>
      <w:proofErr w:type="spellEnd"/>
      <w:r>
        <w:t xml:space="preserve"> </w:t>
      </w:r>
      <w:proofErr w:type="spellStart"/>
      <w:r>
        <w:t>кріплень</w:t>
      </w:r>
      <w:proofErr w:type="spellEnd"/>
      <w:r>
        <w:t>. Показано,</w:t>
      </w:r>
    </w:p>
    <w:p w:rsidR="00B361CB" w:rsidRDefault="00B361CB" w:rsidP="00B361CB">
      <w:proofErr w:type="spellStart"/>
      <w:r>
        <w:t>що</w:t>
      </w:r>
      <w:proofErr w:type="spellEnd"/>
      <w:r>
        <w:t xml:space="preserve"> </w:t>
      </w:r>
      <w:proofErr w:type="spellStart"/>
      <w:r>
        <w:t>сумісний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</w:t>
      </w:r>
      <w:proofErr w:type="spellStart"/>
      <w:r>
        <w:t>технологічних</w:t>
      </w:r>
      <w:proofErr w:type="spellEnd"/>
      <w:r>
        <w:t xml:space="preserve"> </w:t>
      </w:r>
      <w:proofErr w:type="spellStart"/>
      <w:r>
        <w:t>зусиль</w:t>
      </w:r>
      <w:proofErr w:type="spellEnd"/>
      <w:r>
        <w:t xml:space="preserve"> </w:t>
      </w:r>
      <w:proofErr w:type="spellStart"/>
      <w:r>
        <w:t>затягування</w:t>
      </w:r>
      <w:proofErr w:type="spellEnd"/>
      <w:r>
        <w:t xml:space="preserve"> та</w:t>
      </w:r>
    </w:p>
    <w:p w:rsidR="00B361CB" w:rsidRDefault="00B361CB" w:rsidP="00B361CB"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робочого</w:t>
      </w:r>
      <w:proofErr w:type="spellEnd"/>
      <w:r>
        <w:t xml:space="preserve"> </w:t>
      </w:r>
      <w:proofErr w:type="spellStart"/>
      <w:r>
        <w:t>тиску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компенсувати</w:t>
      </w:r>
      <w:proofErr w:type="spellEnd"/>
      <w:r>
        <w:t xml:space="preserve"> </w:t>
      </w:r>
      <w:proofErr w:type="spellStart"/>
      <w:r>
        <w:t>або</w:t>
      </w:r>
      <w:proofErr w:type="spellEnd"/>
    </w:p>
    <w:p w:rsidR="00B361CB" w:rsidRDefault="00B361CB" w:rsidP="00B361CB">
      <w:proofErr w:type="spellStart"/>
      <w:proofErr w:type="gramStart"/>
      <w:r>
        <w:t>п</w:t>
      </w:r>
      <w:proofErr w:type="gramEnd"/>
      <w:r>
        <w:t>ідсилювати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</w:t>
      </w:r>
      <w:proofErr w:type="spellStart"/>
      <w:r>
        <w:t>навантажень</w:t>
      </w:r>
      <w:proofErr w:type="spellEnd"/>
      <w:r>
        <w:t xml:space="preserve"> на </w:t>
      </w:r>
      <w:proofErr w:type="spellStart"/>
      <w:r>
        <w:t>групове</w:t>
      </w:r>
      <w:proofErr w:type="spellEnd"/>
      <w:r>
        <w:t xml:space="preserve"> </w:t>
      </w:r>
      <w:proofErr w:type="spellStart"/>
      <w:r>
        <w:t>різьбове</w:t>
      </w:r>
      <w:proofErr w:type="spellEnd"/>
    </w:p>
    <w:p w:rsidR="00B361CB" w:rsidRDefault="00B361CB" w:rsidP="00B361CB">
      <w:proofErr w:type="spellStart"/>
      <w:r>
        <w:t>з’єднання</w:t>
      </w:r>
      <w:proofErr w:type="spellEnd"/>
      <w:r>
        <w:t xml:space="preserve"> головки та блоку </w:t>
      </w:r>
      <w:proofErr w:type="spellStart"/>
      <w:r>
        <w:t>циліндрів</w:t>
      </w:r>
      <w:proofErr w:type="spellEnd"/>
      <w:r>
        <w:t xml:space="preserve">. </w:t>
      </w:r>
      <w:proofErr w:type="spellStart"/>
      <w:r>
        <w:t>Запропоновано</w:t>
      </w:r>
      <w:proofErr w:type="spellEnd"/>
    </w:p>
    <w:p w:rsidR="00B361CB" w:rsidRDefault="00B361CB" w:rsidP="00B361CB"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голографічної</w:t>
      </w:r>
      <w:proofErr w:type="spellEnd"/>
      <w:r>
        <w:t xml:space="preserve"> </w:t>
      </w:r>
      <w:proofErr w:type="spellStart"/>
      <w:r>
        <w:t>інтерферометрії</w:t>
      </w:r>
      <w:proofErr w:type="spellEnd"/>
    </w:p>
    <w:p w:rsidR="00B361CB" w:rsidRDefault="00B361CB" w:rsidP="00B361CB">
      <w:r>
        <w:t xml:space="preserve">та </w:t>
      </w:r>
      <w:proofErr w:type="spellStart"/>
      <w:r>
        <w:t>математичного</w:t>
      </w:r>
      <w:proofErr w:type="spellEnd"/>
      <w:r>
        <w:t xml:space="preserve"> </w:t>
      </w:r>
      <w:proofErr w:type="spellStart"/>
      <w:r>
        <w:t>моделювання</w:t>
      </w:r>
      <w:proofErr w:type="spellEnd"/>
      <w:r>
        <w:t xml:space="preserve"> для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оптимі</w:t>
      </w:r>
      <w:proofErr w:type="spellEnd"/>
      <w:r>
        <w:t>-</w:t>
      </w:r>
    </w:p>
    <w:p w:rsidR="00B361CB" w:rsidRDefault="00B361CB" w:rsidP="00B361CB">
      <w:proofErr w:type="spellStart"/>
      <w:r>
        <w:t>зації</w:t>
      </w:r>
      <w:proofErr w:type="spellEnd"/>
      <w:r>
        <w:t xml:space="preserve"> </w:t>
      </w:r>
      <w:proofErr w:type="spellStart"/>
      <w:r>
        <w:t>конструкції</w:t>
      </w:r>
      <w:proofErr w:type="spellEnd"/>
      <w:r>
        <w:t xml:space="preserve"> </w:t>
      </w:r>
      <w:proofErr w:type="spellStart"/>
      <w:r>
        <w:t>вузла</w:t>
      </w:r>
      <w:proofErr w:type="spellEnd"/>
      <w:r>
        <w:t xml:space="preserve"> </w:t>
      </w:r>
      <w:proofErr w:type="spellStart"/>
      <w:r>
        <w:t>поєднання</w:t>
      </w:r>
      <w:proofErr w:type="spellEnd"/>
      <w:r>
        <w:t xml:space="preserve"> головки та блоку </w:t>
      </w:r>
      <w:proofErr w:type="spellStart"/>
      <w:r>
        <w:t>цилі</w:t>
      </w:r>
      <w:proofErr w:type="spellEnd"/>
      <w:r>
        <w:t>-</w:t>
      </w:r>
    </w:p>
    <w:p w:rsidR="009D3E1F" w:rsidRPr="00B361CB" w:rsidRDefault="00B361CB" w:rsidP="00B361CB">
      <w:proofErr w:type="spellStart"/>
      <w:r>
        <w:t>ндрів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3.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5 назв.</w:t>
      </w:r>
    </w:p>
    <w:sectPr w:rsidR="009D3E1F" w:rsidRPr="00B361CB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0E2CF6"/>
    <w:rsid w:val="001259A5"/>
    <w:rsid w:val="001F289F"/>
    <w:rsid w:val="00273464"/>
    <w:rsid w:val="00273AB9"/>
    <w:rsid w:val="002907B7"/>
    <w:rsid w:val="00363AAB"/>
    <w:rsid w:val="003B50C3"/>
    <w:rsid w:val="0043280B"/>
    <w:rsid w:val="00452CA8"/>
    <w:rsid w:val="00492E13"/>
    <w:rsid w:val="00497306"/>
    <w:rsid w:val="004A6B3B"/>
    <w:rsid w:val="004E329D"/>
    <w:rsid w:val="00531301"/>
    <w:rsid w:val="005B0037"/>
    <w:rsid w:val="006333F3"/>
    <w:rsid w:val="00644E72"/>
    <w:rsid w:val="00677449"/>
    <w:rsid w:val="006A20C2"/>
    <w:rsid w:val="00740E79"/>
    <w:rsid w:val="007C2389"/>
    <w:rsid w:val="00843124"/>
    <w:rsid w:val="00847FA6"/>
    <w:rsid w:val="009C5607"/>
    <w:rsid w:val="009D1A53"/>
    <w:rsid w:val="00A36B85"/>
    <w:rsid w:val="00A55DF3"/>
    <w:rsid w:val="00A66F01"/>
    <w:rsid w:val="00A84F99"/>
    <w:rsid w:val="00B22A6C"/>
    <w:rsid w:val="00B361CB"/>
    <w:rsid w:val="00B8015D"/>
    <w:rsid w:val="00BD4B0E"/>
    <w:rsid w:val="00CD72E9"/>
    <w:rsid w:val="00D53C64"/>
    <w:rsid w:val="00E11684"/>
    <w:rsid w:val="00E269F3"/>
    <w:rsid w:val="00E313C7"/>
    <w:rsid w:val="00E6060F"/>
    <w:rsid w:val="00EA129F"/>
    <w:rsid w:val="00EA466B"/>
    <w:rsid w:val="00EF0AED"/>
    <w:rsid w:val="00EF481D"/>
    <w:rsid w:val="00F171B9"/>
    <w:rsid w:val="00FA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>Krokoz™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2012-11-22T13:29:00Z</dcterms:created>
  <dcterms:modified xsi:type="dcterms:W3CDTF">2012-11-22T13:29:00Z</dcterms:modified>
</cp:coreProperties>
</file>