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C2" w:rsidRDefault="006A20C2" w:rsidP="006A20C2">
      <w:r>
        <w:t>УДК 621.438</w:t>
      </w:r>
    </w:p>
    <w:p w:rsidR="006A20C2" w:rsidRDefault="006A20C2" w:rsidP="006A20C2">
      <w:proofErr w:type="spellStart"/>
      <w:proofErr w:type="gramStart"/>
      <w:r>
        <w:t>Тарасенко</w:t>
      </w:r>
      <w:proofErr w:type="spellEnd"/>
      <w:r>
        <w:t xml:space="preserve"> А.И. Крутильные колебания в малооборотном дизеле при стационарных и переходных процессах / А.И. </w:t>
      </w:r>
      <w:proofErr w:type="spellStart"/>
      <w:r>
        <w:t>Тарасенко</w:t>
      </w:r>
      <w:proofErr w:type="spellEnd"/>
      <w:r>
        <w:t xml:space="preserve"> // Двигатели внутреннего </w:t>
      </w:r>
      <w:proofErr w:type="spellStart"/>
      <w:r>
        <w:t>сго</w:t>
      </w:r>
      <w:proofErr w:type="spellEnd"/>
      <w:r>
        <w:t>-</w:t>
      </w:r>
      <w:proofErr w:type="gramEnd"/>
    </w:p>
    <w:p w:rsidR="006A20C2" w:rsidRDefault="006A20C2" w:rsidP="006A20C2">
      <w:proofErr w:type="spellStart"/>
      <w:r>
        <w:t>рания</w:t>
      </w:r>
      <w:proofErr w:type="spellEnd"/>
      <w:r>
        <w:t>. – 2010. – № 1. – С. 81-84.</w:t>
      </w:r>
    </w:p>
    <w:p w:rsidR="006A20C2" w:rsidRDefault="006A20C2" w:rsidP="006A20C2">
      <w:r>
        <w:t xml:space="preserve">Рассматривается малооборотный дизель как </w:t>
      </w:r>
      <w:proofErr w:type="spellStart"/>
      <w:r>
        <w:t>кру</w:t>
      </w:r>
      <w:proofErr w:type="spellEnd"/>
      <w:r>
        <w:t>-</w:t>
      </w:r>
    </w:p>
    <w:p w:rsidR="006A20C2" w:rsidRDefault="006A20C2" w:rsidP="006A20C2">
      <w:proofErr w:type="spellStart"/>
      <w:r>
        <w:t>тильная</w:t>
      </w:r>
      <w:proofErr w:type="spellEnd"/>
      <w:r>
        <w:t xml:space="preserve"> система с распределенными параметрами, </w:t>
      </w:r>
      <w:proofErr w:type="gramStart"/>
      <w:r>
        <w:t>со</w:t>
      </w:r>
      <w:proofErr w:type="gramEnd"/>
      <w:r>
        <w:t>-</w:t>
      </w:r>
    </w:p>
    <w:p w:rsidR="006A20C2" w:rsidRDefault="006A20C2" w:rsidP="006A20C2">
      <w:proofErr w:type="gramStart"/>
      <w:r>
        <w:t>стоящая из маховиков (отсеков цилиндра, гребного вин-</w:t>
      </w:r>
      <w:proofErr w:type="gramEnd"/>
    </w:p>
    <w:p w:rsidR="006A20C2" w:rsidRDefault="006A20C2" w:rsidP="006A20C2">
      <w:r>
        <w:t xml:space="preserve">та), </w:t>
      </w:r>
      <w:proofErr w:type="gramStart"/>
      <w:r>
        <w:t>соединенных</w:t>
      </w:r>
      <w:proofErr w:type="gramEnd"/>
      <w:r>
        <w:t xml:space="preserve"> валами. Валы могут быть невесомыми</w:t>
      </w:r>
    </w:p>
    <w:p w:rsidR="006A20C2" w:rsidRDefault="006A20C2" w:rsidP="006A20C2">
      <w:r>
        <w:t xml:space="preserve">(только жесткость) либо иметь </w:t>
      </w:r>
      <w:proofErr w:type="gramStart"/>
      <w:r>
        <w:t>распределенные</w:t>
      </w:r>
      <w:proofErr w:type="gramEnd"/>
      <w:r>
        <w:t xml:space="preserve"> </w:t>
      </w:r>
      <w:proofErr w:type="spellStart"/>
      <w:r>
        <w:t>парамет</w:t>
      </w:r>
      <w:proofErr w:type="spellEnd"/>
      <w:r>
        <w:t>-</w:t>
      </w:r>
    </w:p>
    <w:p w:rsidR="006A20C2" w:rsidRDefault="006A20C2" w:rsidP="006A20C2">
      <w:proofErr w:type="spellStart"/>
      <w:r>
        <w:t>ры</w:t>
      </w:r>
      <w:proofErr w:type="spellEnd"/>
      <w:r>
        <w:t>. Приведена методика, которая на основе решения</w:t>
      </w:r>
    </w:p>
    <w:p w:rsidR="006A20C2" w:rsidRDefault="006A20C2" w:rsidP="006A20C2">
      <w:r>
        <w:t>волнового уравнения позволяет определить формы и</w:t>
      </w:r>
    </w:p>
    <w:p w:rsidR="006A20C2" w:rsidRDefault="006A20C2" w:rsidP="006A20C2">
      <w:r>
        <w:t>частоты свободных крутильных колебаний. Приведены</w:t>
      </w:r>
    </w:p>
    <w:p w:rsidR="006A20C2" w:rsidRDefault="006A20C2" w:rsidP="006A20C2">
      <w:r>
        <w:t xml:space="preserve">примеры расчетов крутильных колебаний при </w:t>
      </w:r>
      <w:proofErr w:type="spellStart"/>
      <w:r>
        <w:t>стацио</w:t>
      </w:r>
      <w:proofErr w:type="spellEnd"/>
      <w:r>
        <w:t>-</w:t>
      </w:r>
    </w:p>
    <w:p w:rsidR="006A20C2" w:rsidRDefault="006A20C2" w:rsidP="006A20C2">
      <w:proofErr w:type="spellStart"/>
      <w:r>
        <w:t>нарных</w:t>
      </w:r>
      <w:proofErr w:type="spellEnd"/>
      <w:r>
        <w:t xml:space="preserve"> и переходных </w:t>
      </w:r>
      <w:proofErr w:type="gramStart"/>
      <w:r>
        <w:t>процессах</w:t>
      </w:r>
      <w:proofErr w:type="gramEnd"/>
      <w:r>
        <w:t xml:space="preserve"> системы дизель–</w:t>
      </w:r>
    </w:p>
    <w:p w:rsidR="009D3E1F" w:rsidRPr="00FA4DE1" w:rsidRDefault="006A20C2" w:rsidP="006A20C2">
      <w:proofErr w:type="spellStart"/>
      <w:r>
        <w:t>валопровод</w:t>
      </w:r>
      <w:proofErr w:type="spellEnd"/>
      <w:r>
        <w:t xml:space="preserve">–гребной винт. Табл. 1. </w:t>
      </w:r>
      <w:proofErr w:type="spellStart"/>
      <w:r>
        <w:t>Библиогр</w:t>
      </w:r>
      <w:proofErr w:type="spellEnd"/>
      <w:r>
        <w:t>. 5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3B50C3"/>
    <w:rsid w:val="00492E13"/>
    <w:rsid w:val="004A6B3B"/>
    <w:rsid w:val="00531301"/>
    <w:rsid w:val="006333F3"/>
    <w:rsid w:val="00644E72"/>
    <w:rsid w:val="006A20C2"/>
    <w:rsid w:val="00740E79"/>
    <w:rsid w:val="00847FA6"/>
    <w:rsid w:val="009C5607"/>
    <w:rsid w:val="00A36B85"/>
    <w:rsid w:val="00A55DF3"/>
    <w:rsid w:val="00B8015D"/>
    <w:rsid w:val="00BD4B0E"/>
    <w:rsid w:val="00D53C64"/>
    <w:rsid w:val="00E269F3"/>
    <w:rsid w:val="00E313C7"/>
    <w:rsid w:val="00E6060F"/>
    <w:rsid w:val="00EA129F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Krokoz™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2012-11-22T13:03:00Z</dcterms:created>
  <dcterms:modified xsi:type="dcterms:W3CDTF">2012-11-22T13:03:00Z</dcterms:modified>
</cp:coreProperties>
</file>