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DE1" w:rsidRDefault="00FA4DE1" w:rsidP="00FA4DE1">
      <w:r>
        <w:t>УДК 621.43</w:t>
      </w:r>
    </w:p>
    <w:p w:rsidR="00FA4DE1" w:rsidRDefault="00FA4DE1" w:rsidP="00FA4DE1">
      <w:r>
        <w:t>Марченко А.П. Оценка влияния режимных факторов</w:t>
      </w:r>
      <w:r>
        <w:t xml:space="preserve"> </w:t>
      </w:r>
      <w:r>
        <w:t>на параметры температурного высокочастотного</w:t>
      </w:r>
      <w:r>
        <w:t xml:space="preserve"> </w:t>
      </w:r>
      <w:r>
        <w:t>колебания в поверхностном корундовом слое поршня</w:t>
      </w:r>
    </w:p>
    <w:p w:rsidR="00FA4DE1" w:rsidRDefault="00FA4DE1" w:rsidP="00FA4DE1">
      <w:r>
        <w:t xml:space="preserve">/ А.П. Марченко, В.В. </w:t>
      </w:r>
      <w:proofErr w:type="spellStart"/>
      <w:r>
        <w:t>Шпаковский</w:t>
      </w:r>
      <w:proofErr w:type="spellEnd"/>
      <w:r>
        <w:t>, И.И. Сукачев,</w:t>
      </w:r>
    </w:p>
    <w:p w:rsidR="00FA4DE1" w:rsidRDefault="00FA4DE1" w:rsidP="00FA4DE1">
      <w:r>
        <w:t xml:space="preserve">А.А. </w:t>
      </w:r>
      <w:proofErr w:type="spellStart"/>
      <w:r>
        <w:t>Прохоренко</w:t>
      </w:r>
      <w:proofErr w:type="spellEnd"/>
      <w:r>
        <w:t xml:space="preserve">, И.Н. Карягин, В.В. </w:t>
      </w:r>
      <w:proofErr w:type="spellStart"/>
      <w:r>
        <w:t>Пылев</w:t>
      </w:r>
      <w:proofErr w:type="spellEnd"/>
      <w:r>
        <w:t xml:space="preserve"> // </w:t>
      </w:r>
      <w:proofErr w:type="spellStart"/>
      <w:r>
        <w:t>Двига</w:t>
      </w:r>
      <w:proofErr w:type="spellEnd"/>
      <w:r>
        <w:t>-</w:t>
      </w:r>
    </w:p>
    <w:p w:rsidR="00FA4DE1" w:rsidRDefault="00FA4DE1" w:rsidP="00FA4DE1">
      <w:proofErr w:type="spellStart"/>
      <w:r>
        <w:t>тели</w:t>
      </w:r>
      <w:proofErr w:type="spellEnd"/>
      <w:r>
        <w:t xml:space="preserve"> внутреннего сгорания. – 2010. – № 1. – С. 65-69.</w:t>
      </w:r>
    </w:p>
    <w:p w:rsidR="00FA4DE1" w:rsidRDefault="00FA4DE1" w:rsidP="00FA4DE1">
      <w:r>
        <w:t xml:space="preserve">Разработана методика расчета </w:t>
      </w:r>
      <w:proofErr w:type="gramStart"/>
      <w:r>
        <w:t>высокочастотной</w:t>
      </w:r>
      <w:proofErr w:type="gramEnd"/>
    </w:p>
    <w:p w:rsidR="00FA4DE1" w:rsidRDefault="00FA4DE1" w:rsidP="00FA4DE1">
      <w:r>
        <w:t xml:space="preserve">температурной волны в поверхностном слое </w:t>
      </w:r>
      <w:proofErr w:type="spellStart"/>
      <w:r>
        <w:t>теплоизоли</w:t>
      </w:r>
      <w:proofErr w:type="spellEnd"/>
      <w:r>
        <w:t>-</w:t>
      </w:r>
    </w:p>
    <w:p w:rsidR="00FA4DE1" w:rsidRDefault="00FA4DE1" w:rsidP="00FA4DE1">
      <w:proofErr w:type="spellStart"/>
      <w:r>
        <w:t>рованной</w:t>
      </w:r>
      <w:proofErr w:type="spellEnd"/>
      <w:r>
        <w:t xml:space="preserve"> стенки камеры сгорания двигателя внутреннего</w:t>
      </w:r>
    </w:p>
    <w:p w:rsidR="00FA4DE1" w:rsidRDefault="00FA4DE1" w:rsidP="00FA4DE1">
      <w:r>
        <w:t xml:space="preserve">сгорания, </w:t>
      </w:r>
      <w:proofErr w:type="gramStart"/>
      <w:r>
        <w:t>которая</w:t>
      </w:r>
      <w:proofErr w:type="gramEnd"/>
      <w:r>
        <w:t xml:space="preserve"> учитывает влияние теплоизоляции на</w:t>
      </w:r>
    </w:p>
    <w:p w:rsidR="00FA4DE1" w:rsidRDefault="00FA4DE1" w:rsidP="00FA4DE1">
      <w:r>
        <w:t xml:space="preserve">индикаторный процесс. Выполнена сравнительная </w:t>
      </w:r>
      <w:proofErr w:type="spellStart"/>
      <w:r>
        <w:t>оцен</w:t>
      </w:r>
      <w:proofErr w:type="spellEnd"/>
      <w:r>
        <w:t>-</w:t>
      </w:r>
    </w:p>
    <w:p w:rsidR="00FA4DE1" w:rsidRDefault="00FA4DE1" w:rsidP="00FA4DE1">
      <w:proofErr w:type="spellStart"/>
      <w:r>
        <w:t>ка</w:t>
      </w:r>
      <w:proofErr w:type="spellEnd"/>
      <w:r>
        <w:t xml:space="preserve"> параметров высокочастотного температурного коле-</w:t>
      </w:r>
    </w:p>
    <w:p w:rsidR="00FA4DE1" w:rsidRDefault="00FA4DE1" w:rsidP="00FA4DE1">
      <w:proofErr w:type="spellStart"/>
      <w:r>
        <w:t>бания</w:t>
      </w:r>
      <w:proofErr w:type="spellEnd"/>
      <w:r>
        <w:t xml:space="preserve"> в поверхностном слое камеры сгорания штатного и</w:t>
      </w:r>
    </w:p>
    <w:p w:rsidR="00FA4DE1" w:rsidRDefault="00FA4DE1" w:rsidP="00FA4DE1">
      <w:proofErr w:type="spellStart"/>
      <w:r>
        <w:t>теплоизоизолированного</w:t>
      </w:r>
      <w:proofErr w:type="spellEnd"/>
      <w:r>
        <w:t xml:space="preserve"> поршней дизеля 4ЧН12/14. Ил.</w:t>
      </w:r>
    </w:p>
    <w:p w:rsidR="009D3E1F" w:rsidRPr="00FA4DE1" w:rsidRDefault="00FA4DE1" w:rsidP="00FA4DE1">
      <w:r>
        <w:t xml:space="preserve">5. </w:t>
      </w:r>
      <w:proofErr w:type="spellStart"/>
      <w:r>
        <w:t>Библиогр</w:t>
      </w:r>
      <w:proofErr w:type="spellEnd"/>
      <w:r>
        <w:t>. 11 назв.</w:t>
      </w:r>
    </w:p>
    <w:sectPr w:rsidR="009D3E1F" w:rsidRPr="00FA4DE1" w:rsidSect="00A36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AAB"/>
    <w:rsid w:val="00041EA1"/>
    <w:rsid w:val="001F289F"/>
    <w:rsid w:val="00273464"/>
    <w:rsid w:val="00273AB9"/>
    <w:rsid w:val="00363AAB"/>
    <w:rsid w:val="00492E13"/>
    <w:rsid w:val="004A6B3B"/>
    <w:rsid w:val="006333F3"/>
    <w:rsid w:val="00644E72"/>
    <w:rsid w:val="00740E79"/>
    <w:rsid w:val="009C5607"/>
    <w:rsid w:val="00A36B85"/>
    <w:rsid w:val="00A55DF3"/>
    <w:rsid w:val="00B8015D"/>
    <w:rsid w:val="00BD4B0E"/>
    <w:rsid w:val="00D53C64"/>
    <w:rsid w:val="00E313C7"/>
    <w:rsid w:val="00E6060F"/>
    <w:rsid w:val="00EA129F"/>
    <w:rsid w:val="00EF481D"/>
    <w:rsid w:val="00FA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>Krokoz™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2012-11-22T12:57:00Z</dcterms:created>
  <dcterms:modified xsi:type="dcterms:W3CDTF">2012-11-22T12:57:00Z</dcterms:modified>
</cp:coreProperties>
</file>