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C3" w:rsidRDefault="003B50C3" w:rsidP="003B50C3">
      <w:r>
        <w:t>УДК 621.436.1: 621.43.016.4</w:t>
      </w:r>
    </w:p>
    <w:p w:rsidR="003B50C3" w:rsidRDefault="003B50C3" w:rsidP="003B50C3">
      <w:proofErr w:type="spellStart"/>
      <w:r>
        <w:t>Матвеенко</w:t>
      </w:r>
      <w:proofErr w:type="spellEnd"/>
      <w:r>
        <w:t xml:space="preserve"> В.В. Предварительная оценка температурного состояния поршня с учетом неравномерного</w:t>
      </w:r>
      <w:r>
        <w:t xml:space="preserve"> </w:t>
      </w:r>
      <w:proofErr w:type="spellStart"/>
      <w:r>
        <w:t>теплоотвода</w:t>
      </w:r>
      <w:proofErr w:type="spellEnd"/>
      <w:r>
        <w:t xml:space="preserve"> в зоне верхнего кольца В.В. </w:t>
      </w:r>
      <w:proofErr w:type="spellStart"/>
      <w:r>
        <w:t>Матвеенко</w:t>
      </w:r>
      <w:proofErr w:type="spellEnd"/>
      <w:r>
        <w:t>,</w:t>
      </w:r>
    </w:p>
    <w:p w:rsidR="003B50C3" w:rsidRDefault="003B50C3" w:rsidP="003B50C3">
      <w:r>
        <w:t xml:space="preserve">В.А. </w:t>
      </w:r>
      <w:proofErr w:type="spellStart"/>
      <w:r>
        <w:t>Пылев</w:t>
      </w:r>
      <w:proofErr w:type="spellEnd"/>
      <w:r>
        <w:t xml:space="preserve">, Н.В. Прокопенко, И.Г. Пожидаев // </w:t>
      </w:r>
      <w:proofErr w:type="spellStart"/>
      <w:r>
        <w:t>Дви</w:t>
      </w:r>
      <w:proofErr w:type="spellEnd"/>
      <w:r>
        <w:t>-</w:t>
      </w:r>
    </w:p>
    <w:p w:rsidR="003B50C3" w:rsidRDefault="003B50C3" w:rsidP="003B50C3">
      <w:proofErr w:type="spellStart"/>
      <w:r>
        <w:t>гатели</w:t>
      </w:r>
      <w:proofErr w:type="spellEnd"/>
      <w:r>
        <w:t xml:space="preserve"> внутреннего сгорания. – 2010. – № 1. – С. 78-81.</w:t>
      </w:r>
    </w:p>
    <w:p w:rsidR="003B50C3" w:rsidRDefault="003B50C3" w:rsidP="003B50C3">
      <w:r>
        <w:t>В статье проведена оценка температурного состоя-</w:t>
      </w:r>
    </w:p>
    <w:p w:rsidR="003B50C3" w:rsidRDefault="003B50C3" w:rsidP="003B50C3">
      <w:proofErr w:type="spellStart"/>
      <w:r>
        <w:t>ния</w:t>
      </w:r>
      <w:proofErr w:type="spellEnd"/>
      <w:r>
        <w:t xml:space="preserve"> поршня с учетом неравномерности </w:t>
      </w:r>
      <w:proofErr w:type="spellStart"/>
      <w:r>
        <w:t>теплоотвода</w:t>
      </w:r>
      <w:proofErr w:type="spellEnd"/>
      <w:r>
        <w:t xml:space="preserve"> </w:t>
      </w:r>
      <w:proofErr w:type="gramStart"/>
      <w:r>
        <w:t>в</w:t>
      </w:r>
      <w:proofErr w:type="gramEnd"/>
    </w:p>
    <w:p w:rsidR="003B50C3" w:rsidRDefault="003B50C3" w:rsidP="003B50C3">
      <w:r>
        <w:t xml:space="preserve">зоне верхнего кольца. Получены несимметричные </w:t>
      </w:r>
      <w:proofErr w:type="spellStart"/>
      <w:r>
        <w:t>гра</w:t>
      </w:r>
      <w:proofErr w:type="spellEnd"/>
      <w:r>
        <w:t>-</w:t>
      </w:r>
    </w:p>
    <w:p w:rsidR="003B50C3" w:rsidRDefault="003B50C3" w:rsidP="003B50C3">
      <w:proofErr w:type="spellStart"/>
      <w:r>
        <w:t>ничные</w:t>
      </w:r>
      <w:proofErr w:type="spellEnd"/>
      <w:r>
        <w:t xml:space="preserve"> условия 3-го рода гильзы. Выполнена </w:t>
      </w:r>
      <w:proofErr w:type="spellStart"/>
      <w:r>
        <w:t>корректи</w:t>
      </w:r>
      <w:proofErr w:type="spellEnd"/>
      <w:r>
        <w:t>-</w:t>
      </w:r>
    </w:p>
    <w:p w:rsidR="003B50C3" w:rsidRDefault="003B50C3" w:rsidP="003B50C3">
      <w:proofErr w:type="spellStart"/>
      <w:r>
        <w:t>ровка</w:t>
      </w:r>
      <w:proofErr w:type="spellEnd"/>
      <w:r>
        <w:t xml:space="preserve"> граничных условий в зоне верхнего поршневого</w:t>
      </w:r>
    </w:p>
    <w:p w:rsidR="003B50C3" w:rsidRDefault="003B50C3" w:rsidP="003B50C3">
      <w:r>
        <w:t xml:space="preserve">кольца с учетом неравномерного </w:t>
      </w:r>
      <w:proofErr w:type="spellStart"/>
      <w:r>
        <w:t>теплоотвода</w:t>
      </w:r>
      <w:proofErr w:type="spellEnd"/>
      <w:r>
        <w:t xml:space="preserve"> в гильзу.</w:t>
      </w:r>
    </w:p>
    <w:p w:rsidR="003B50C3" w:rsidRDefault="003B50C3" w:rsidP="003B50C3">
      <w:r>
        <w:t>Проведены расчеты ресурсной прочности кромки камеры</w:t>
      </w:r>
    </w:p>
    <w:p w:rsidR="003B50C3" w:rsidRDefault="003B50C3" w:rsidP="003B50C3">
      <w:r>
        <w:t xml:space="preserve">сгорания для разных вариантов задания граничных </w:t>
      </w:r>
      <w:proofErr w:type="spellStart"/>
      <w:r>
        <w:t>усло</w:t>
      </w:r>
      <w:proofErr w:type="spellEnd"/>
      <w:r>
        <w:t>-</w:t>
      </w:r>
    </w:p>
    <w:p w:rsidR="003B50C3" w:rsidRDefault="003B50C3" w:rsidP="003B50C3">
      <w:proofErr w:type="spellStart"/>
      <w:r>
        <w:t>вий</w:t>
      </w:r>
      <w:proofErr w:type="spellEnd"/>
      <w:r>
        <w:t>. Показана необходимость учета неравномерности</w:t>
      </w:r>
    </w:p>
    <w:p w:rsidR="003B50C3" w:rsidRDefault="003B50C3" w:rsidP="003B50C3">
      <w:proofErr w:type="spellStart"/>
      <w:r>
        <w:t>теплоотвода</w:t>
      </w:r>
      <w:proofErr w:type="spellEnd"/>
      <w:r>
        <w:t xml:space="preserve"> в гильзу при оценке </w:t>
      </w:r>
      <w:proofErr w:type="gramStart"/>
      <w:r>
        <w:t>температурного</w:t>
      </w:r>
      <w:proofErr w:type="gramEnd"/>
      <w:r>
        <w:t xml:space="preserve"> состоя-</w:t>
      </w:r>
    </w:p>
    <w:p w:rsidR="009D3E1F" w:rsidRPr="00FA4DE1" w:rsidRDefault="003B50C3" w:rsidP="003B50C3">
      <w:proofErr w:type="spellStart"/>
      <w:r>
        <w:t>ния</w:t>
      </w:r>
      <w:proofErr w:type="spellEnd"/>
      <w:r>
        <w:t xml:space="preserve"> поршня. Табл. 4. </w:t>
      </w:r>
      <w:proofErr w:type="spellStart"/>
      <w:r>
        <w:t>Іл</w:t>
      </w:r>
      <w:proofErr w:type="spellEnd"/>
      <w:r>
        <w:t xml:space="preserve">. 2. </w:t>
      </w:r>
      <w:proofErr w:type="spellStart"/>
      <w:r>
        <w:t>Библиогр</w:t>
      </w:r>
      <w:proofErr w:type="spellEnd"/>
      <w:r>
        <w:t>. 9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3B50C3"/>
    <w:rsid w:val="00492E13"/>
    <w:rsid w:val="004A6B3B"/>
    <w:rsid w:val="00531301"/>
    <w:rsid w:val="006333F3"/>
    <w:rsid w:val="00644E72"/>
    <w:rsid w:val="00740E79"/>
    <w:rsid w:val="00847FA6"/>
    <w:rsid w:val="009C5607"/>
    <w:rsid w:val="00A36B85"/>
    <w:rsid w:val="00A55DF3"/>
    <w:rsid w:val="00B8015D"/>
    <w:rsid w:val="00BD4B0E"/>
    <w:rsid w:val="00D53C64"/>
    <w:rsid w:val="00E269F3"/>
    <w:rsid w:val="00E313C7"/>
    <w:rsid w:val="00E6060F"/>
    <w:rsid w:val="00EA129F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Krokoz™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2012-11-22T13:01:00Z</dcterms:created>
  <dcterms:modified xsi:type="dcterms:W3CDTF">2012-11-22T13:01:00Z</dcterms:modified>
</cp:coreProperties>
</file>