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01" w:rsidRDefault="00531301" w:rsidP="00531301">
      <w:r>
        <w:t>УДК 621.43.052</w:t>
      </w:r>
    </w:p>
    <w:p w:rsidR="00531301" w:rsidRDefault="00531301" w:rsidP="00531301">
      <w:r>
        <w:t>Марченко А.П. Регулирование турбины ТКР с БНА:</w:t>
      </w:r>
      <w:r>
        <w:t xml:space="preserve"> </w:t>
      </w:r>
      <w:r>
        <w:t>эффективность, надежность, низкая себестоимость/</w:t>
      </w:r>
    </w:p>
    <w:p w:rsidR="00531301" w:rsidRDefault="00531301" w:rsidP="00531301">
      <w:r>
        <w:t xml:space="preserve">В.А. </w:t>
      </w:r>
      <w:proofErr w:type="spellStart"/>
      <w:r>
        <w:t>Петросянц</w:t>
      </w:r>
      <w:proofErr w:type="spellEnd"/>
      <w:r>
        <w:t xml:space="preserve">, Д.Е. </w:t>
      </w:r>
      <w:proofErr w:type="spellStart"/>
      <w:r>
        <w:t>Самойленко</w:t>
      </w:r>
      <w:proofErr w:type="spellEnd"/>
      <w:r>
        <w:t xml:space="preserve">, А.А. </w:t>
      </w:r>
      <w:proofErr w:type="spellStart"/>
      <w:r>
        <w:t>Прохоренко</w:t>
      </w:r>
      <w:proofErr w:type="spellEnd"/>
      <w:r>
        <w:t>,</w:t>
      </w:r>
    </w:p>
    <w:p w:rsidR="00531301" w:rsidRDefault="00531301" w:rsidP="00531301">
      <w:r>
        <w:t xml:space="preserve">Е.И. Зинченко, А.Г. </w:t>
      </w:r>
      <w:proofErr w:type="spellStart"/>
      <w:r>
        <w:t>Косулин</w:t>
      </w:r>
      <w:proofErr w:type="spellEnd"/>
      <w:r>
        <w:t xml:space="preserve">, Д.В. Мешков // </w:t>
      </w:r>
      <w:proofErr w:type="spellStart"/>
      <w:r>
        <w:t>Двигате</w:t>
      </w:r>
      <w:proofErr w:type="spellEnd"/>
      <w:r>
        <w:t>-</w:t>
      </w:r>
    </w:p>
    <w:p w:rsidR="00531301" w:rsidRDefault="00531301" w:rsidP="00531301">
      <w:r>
        <w:t>ли внутреннего сгорания. – 2010. – №1. – С. 72-77.</w:t>
      </w:r>
    </w:p>
    <w:p w:rsidR="00531301" w:rsidRDefault="00531301" w:rsidP="00531301">
      <w:r>
        <w:t xml:space="preserve">Разработаны мероприятия для обеспечения </w:t>
      </w:r>
      <w:proofErr w:type="spellStart"/>
      <w:r>
        <w:t>эффек</w:t>
      </w:r>
      <w:proofErr w:type="spellEnd"/>
      <w:r>
        <w:t>-</w:t>
      </w:r>
    </w:p>
    <w:p w:rsidR="00531301" w:rsidRDefault="00531301" w:rsidP="00531301">
      <w:proofErr w:type="spellStart"/>
      <w:r>
        <w:t>тивного</w:t>
      </w:r>
      <w:proofErr w:type="spellEnd"/>
      <w:r>
        <w:t xml:space="preserve"> и надежного регулирования в ТКР с БНА, </w:t>
      </w:r>
      <w:proofErr w:type="spellStart"/>
      <w:r>
        <w:t>кото</w:t>
      </w:r>
      <w:proofErr w:type="spellEnd"/>
      <w:r>
        <w:t>-</w:t>
      </w:r>
    </w:p>
    <w:p w:rsidR="00531301" w:rsidRDefault="00531301" w:rsidP="00531301">
      <w:proofErr w:type="spellStart"/>
      <w:r>
        <w:t>рые</w:t>
      </w:r>
      <w:proofErr w:type="spellEnd"/>
      <w:r>
        <w:t xml:space="preserve"> были учтены при создании конструкции </w:t>
      </w:r>
      <w:proofErr w:type="spellStart"/>
      <w:r>
        <w:t>регулируе</w:t>
      </w:r>
      <w:proofErr w:type="spellEnd"/>
      <w:r>
        <w:t>-</w:t>
      </w:r>
    </w:p>
    <w:p w:rsidR="00531301" w:rsidRDefault="00531301" w:rsidP="00531301">
      <w:proofErr w:type="gramStart"/>
      <w:r>
        <w:t>мой</w:t>
      </w:r>
      <w:proofErr w:type="gramEnd"/>
      <w:r>
        <w:t xml:space="preserve"> турбины. Установлено, что для обеспечения высоко-</w:t>
      </w:r>
    </w:p>
    <w:p w:rsidR="00531301" w:rsidRDefault="00531301" w:rsidP="00531301">
      <w:r>
        <w:t xml:space="preserve">го КПД турбины во всем диапазоне регулирования </w:t>
      </w:r>
      <w:proofErr w:type="spellStart"/>
      <w:r>
        <w:t>необ</w:t>
      </w:r>
      <w:proofErr w:type="spellEnd"/>
      <w:r>
        <w:t>-</w:t>
      </w:r>
    </w:p>
    <w:p w:rsidR="00531301" w:rsidRDefault="00531301" w:rsidP="00531301">
      <w:proofErr w:type="spellStart"/>
      <w:r>
        <w:t>ходимо</w:t>
      </w:r>
      <w:proofErr w:type="spellEnd"/>
      <w:r>
        <w:t xml:space="preserve"> спрофилировать специальным образом элемент</w:t>
      </w:r>
    </w:p>
    <w:p w:rsidR="00531301" w:rsidRDefault="00531301" w:rsidP="00531301">
      <w:r>
        <w:t xml:space="preserve">регулирования (ЭР), а закон его движения должен </w:t>
      </w:r>
      <w:proofErr w:type="spellStart"/>
      <w:r>
        <w:t>обес</w:t>
      </w:r>
      <w:proofErr w:type="spellEnd"/>
      <w:r>
        <w:t>-</w:t>
      </w:r>
    </w:p>
    <w:p w:rsidR="00531301" w:rsidRDefault="00531301" w:rsidP="00531301">
      <w:proofErr w:type="spellStart"/>
      <w:r>
        <w:t>печивать</w:t>
      </w:r>
      <w:proofErr w:type="spellEnd"/>
      <w:r>
        <w:t xml:space="preserve"> максимальную глубину регулирования </w:t>
      </w:r>
      <w:proofErr w:type="gramStart"/>
      <w:r>
        <w:t>при</w:t>
      </w:r>
      <w:proofErr w:type="gramEnd"/>
    </w:p>
    <w:p w:rsidR="00531301" w:rsidRDefault="00531301" w:rsidP="00531301">
      <w:r>
        <w:t xml:space="preserve">минимальном угловом </w:t>
      </w:r>
      <w:proofErr w:type="gramStart"/>
      <w:r>
        <w:t>перемещении</w:t>
      </w:r>
      <w:proofErr w:type="gramEnd"/>
      <w:r>
        <w:t xml:space="preserve"> ЭР. Для </w:t>
      </w:r>
      <w:proofErr w:type="spellStart"/>
      <w:r>
        <w:t>обеспече</w:t>
      </w:r>
      <w:proofErr w:type="spellEnd"/>
      <w:r>
        <w:t>-</w:t>
      </w:r>
    </w:p>
    <w:p w:rsidR="00531301" w:rsidRDefault="00531301" w:rsidP="00531301">
      <w:proofErr w:type="spellStart"/>
      <w:r>
        <w:t>ния</w:t>
      </w:r>
      <w:proofErr w:type="spellEnd"/>
      <w:r>
        <w:t xml:space="preserve"> надежной работы конструкции регулируемой </w:t>
      </w:r>
      <w:proofErr w:type="spellStart"/>
      <w:r>
        <w:t>турби</w:t>
      </w:r>
      <w:proofErr w:type="spellEnd"/>
      <w:r>
        <w:t>-</w:t>
      </w:r>
    </w:p>
    <w:p w:rsidR="00531301" w:rsidRDefault="00531301" w:rsidP="00531301">
      <w:proofErr w:type="spellStart"/>
      <w:proofErr w:type="gramStart"/>
      <w:r>
        <w:t>ны</w:t>
      </w:r>
      <w:proofErr w:type="spellEnd"/>
      <w:r>
        <w:t>, выполненной на базе ТКР-7, в регулировочном диске</w:t>
      </w:r>
      <w:proofErr w:type="gramEnd"/>
    </w:p>
    <w:p w:rsidR="00531301" w:rsidRDefault="00531301" w:rsidP="00531301">
      <w:r>
        <w:t xml:space="preserve">были выполнены 3 отверстия, равномерно </w:t>
      </w:r>
      <w:proofErr w:type="gramStart"/>
      <w:r>
        <w:t>расположен</w:t>
      </w:r>
      <w:proofErr w:type="gramEnd"/>
      <w:r>
        <w:t>-</w:t>
      </w:r>
    </w:p>
    <w:p w:rsidR="00531301" w:rsidRDefault="00531301" w:rsidP="00531301">
      <w:proofErr w:type="spellStart"/>
      <w:r>
        <w:t>ные</w:t>
      </w:r>
      <w:proofErr w:type="spellEnd"/>
      <w:r>
        <w:t xml:space="preserve"> на одной окружности, что обеспечило его разгрузку</w:t>
      </w:r>
    </w:p>
    <w:p w:rsidR="009D3E1F" w:rsidRPr="00FA4DE1" w:rsidRDefault="00531301" w:rsidP="00531301">
      <w:r>
        <w:t>от осевого усилия, создаваемого газом со стороны улит</w:t>
      </w:r>
      <w:r w:rsidR="00847FA6" w:rsidRPr="00847FA6">
        <w:t xml:space="preserve">ки. Ил. 4. </w:t>
      </w:r>
      <w:proofErr w:type="spellStart"/>
      <w:r w:rsidR="00847FA6" w:rsidRPr="00847FA6">
        <w:t>Библиогр</w:t>
      </w:r>
      <w:proofErr w:type="spellEnd"/>
      <w:r w:rsidR="00847FA6" w:rsidRPr="00847FA6">
        <w:t>. 8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273AB9"/>
    <w:rsid w:val="00363AAB"/>
    <w:rsid w:val="00492E13"/>
    <w:rsid w:val="004A6B3B"/>
    <w:rsid w:val="00531301"/>
    <w:rsid w:val="006333F3"/>
    <w:rsid w:val="00644E72"/>
    <w:rsid w:val="00740E79"/>
    <w:rsid w:val="00847FA6"/>
    <w:rsid w:val="009C5607"/>
    <w:rsid w:val="00A36B85"/>
    <w:rsid w:val="00A55DF3"/>
    <w:rsid w:val="00B8015D"/>
    <w:rsid w:val="00BD4B0E"/>
    <w:rsid w:val="00D53C64"/>
    <w:rsid w:val="00E269F3"/>
    <w:rsid w:val="00E313C7"/>
    <w:rsid w:val="00E6060F"/>
    <w:rsid w:val="00EA129F"/>
    <w:rsid w:val="00EF481D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Krokoz™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2012-11-22T13:00:00Z</dcterms:created>
  <dcterms:modified xsi:type="dcterms:W3CDTF">2012-11-22T13:00:00Z</dcterms:modified>
</cp:coreProperties>
</file>