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03" w:rsidRDefault="009B7103" w:rsidP="009B7103">
      <w:pPr>
        <w:rPr>
          <w:lang w:val="en-US"/>
        </w:rPr>
      </w:pPr>
    </w:p>
    <w:p w:rsidR="009B7103" w:rsidRDefault="009B7103" w:rsidP="009B7103">
      <w:pPr>
        <w:rPr>
          <w:lang w:val="en-US"/>
        </w:rPr>
      </w:pPr>
      <w:r w:rsidRPr="009B7103">
        <w:rPr>
          <w:lang w:val="en-US"/>
        </w:rPr>
        <w:t>УДК 621.41</w:t>
      </w:r>
    </w:p>
    <w:p w:rsidR="009B7103" w:rsidRPr="009B7103" w:rsidRDefault="009B7103" w:rsidP="009B7103">
      <w:pPr>
        <w:rPr>
          <w:lang w:val="en-US"/>
        </w:rPr>
      </w:pPr>
      <w:proofErr w:type="spellStart"/>
      <w:r w:rsidRPr="009B7103">
        <w:rPr>
          <w:lang w:val="en-US"/>
        </w:rPr>
        <w:t>Dyachenko</w:t>
      </w:r>
      <w:proofErr w:type="spellEnd"/>
      <w:r w:rsidRPr="009B7103">
        <w:rPr>
          <w:lang w:val="en-US"/>
        </w:rPr>
        <w:t xml:space="preserve"> V.G. External Combustion Engine – problems,</w:t>
      </w:r>
      <w:r>
        <w:rPr>
          <w:lang w:val="en-US"/>
        </w:rPr>
        <w:t xml:space="preserve"> </w:t>
      </w:r>
      <w:r w:rsidRPr="009B7103">
        <w:rPr>
          <w:lang w:val="en-US"/>
        </w:rPr>
        <w:t xml:space="preserve">perspectives / V.G. </w:t>
      </w:r>
      <w:proofErr w:type="spellStart"/>
      <w:r w:rsidRPr="009B7103">
        <w:rPr>
          <w:lang w:val="en-US"/>
        </w:rPr>
        <w:t>Dyachenko</w:t>
      </w:r>
      <w:proofErr w:type="spellEnd"/>
      <w:r w:rsidRPr="009B7103">
        <w:rPr>
          <w:lang w:val="en-US"/>
        </w:rPr>
        <w:t xml:space="preserve">, O.I. </w:t>
      </w:r>
      <w:proofErr w:type="spellStart"/>
      <w:r w:rsidRPr="009B7103">
        <w:rPr>
          <w:lang w:val="en-US"/>
        </w:rPr>
        <w:t>Voronkov</w:t>
      </w:r>
      <w:proofErr w:type="spellEnd"/>
      <w:r w:rsidRPr="009B7103">
        <w:rPr>
          <w:lang w:val="en-US"/>
        </w:rPr>
        <w:t>, O.U.</w:t>
      </w:r>
    </w:p>
    <w:p w:rsidR="009B7103" w:rsidRPr="009B7103" w:rsidRDefault="009B7103" w:rsidP="009B7103">
      <w:pPr>
        <w:rPr>
          <w:lang w:val="en-US"/>
        </w:rPr>
      </w:pPr>
      <w:proofErr w:type="spellStart"/>
      <w:r w:rsidRPr="009B7103">
        <w:rPr>
          <w:lang w:val="en-US"/>
        </w:rPr>
        <w:t>Linkov</w:t>
      </w:r>
      <w:proofErr w:type="spellEnd"/>
      <w:r w:rsidRPr="009B7103">
        <w:rPr>
          <w:lang w:val="en-US"/>
        </w:rPr>
        <w:t xml:space="preserve">, I.M. </w:t>
      </w:r>
      <w:proofErr w:type="spellStart"/>
      <w:r w:rsidRPr="009B7103">
        <w:rPr>
          <w:lang w:val="en-US"/>
        </w:rPr>
        <w:t>Nikithenko</w:t>
      </w:r>
      <w:proofErr w:type="spellEnd"/>
      <w:r w:rsidRPr="009B7103">
        <w:rPr>
          <w:lang w:val="en-US"/>
        </w:rPr>
        <w:t xml:space="preserve"> // Internal Combustion Engines. –</w:t>
      </w:r>
    </w:p>
    <w:p w:rsidR="009B7103" w:rsidRPr="009B7103" w:rsidRDefault="009B7103" w:rsidP="009B7103">
      <w:pPr>
        <w:rPr>
          <w:lang w:val="en-US"/>
        </w:rPr>
      </w:pPr>
      <w:r w:rsidRPr="009B7103">
        <w:rPr>
          <w:lang w:val="en-US"/>
        </w:rPr>
        <w:t>2010. –№ 1. – P. 113-118.</w:t>
      </w:r>
    </w:p>
    <w:p w:rsidR="009B7103" w:rsidRPr="009B7103" w:rsidRDefault="009B7103" w:rsidP="009B7103">
      <w:pPr>
        <w:rPr>
          <w:lang w:val="en-US"/>
        </w:rPr>
      </w:pPr>
      <w:r w:rsidRPr="009B7103">
        <w:rPr>
          <w:lang w:val="en-US"/>
        </w:rPr>
        <w:t>Application external combustion engine as automobile</w:t>
      </w:r>
    </w:p>
    <w:p w:rsidR="009B7103" w:rsidRPr="009B7103" w:rsidRDefault="009B7103" w:rsidP="009B7103">
      <w:pPr>
        <w:rPr>
          <w:lang w:val="en-US"/>
        </w:rPr>
      </w:pPr>
      <w:proofErr w:type="gramStart"/>
      <w:r w:rsidRPr="009B7103">
        <w:rPr>
          <w:lang w:val="en-US"/>
        </w:rPr>
        <w:t>motor</w:t>
      </w:r>
      <w:proofErr w:type="gramEnd"/>
      <w:r w:rsidRPr="009B7103">
        <w:rPr>
          <w:lang w:val="en-US"/>
        </w:rPr>
        <w:t>, compressed air and traditional motor fuel as an energy</w:t>
      </w:r>
    </w:p>
    <w:p w:rsidR="009B7103" w:rsidRPr="009B7103" w:rsidRDefault="009B7103" w:rsidP="009B7103">
      <w:pPr>
        <w:rPr>
          <w:lang w:val="en-US"/>
        </w:rPr>
      </w:pPr>
      <w:proofErr w:type="gramStart"/>
      <w:r w:rsidRPr="009B7103">
        <w:rPr>
          <w:lang w:val="en-US"/>
        </w:rPr>
        <w:t>sources</w:t>
      </w:r>
      <w:proofErr w:type="gramEnd"/>
      <w:r w:rsidRPr="009B7103">
        <w:rPr>
          <w:lang w:val="en-US"/>
        </w:rPr>
        <w:t xml:space="preserve"> reduces traditional motor fuel consumption on 60 –</w:t>
      </w:r>
    </w:p>
    <w:p w:rsidR="009B7103" w:rsidRPr="009B7103" w:rsidRDefault="009B7103" w:rsidP="009B7103">
      <w:pPr>
        <w:rPr>
          <w:lang w:val="en-US"/>
        </w:rPr>
      </w:pPr>
      <w:proofErr w:type="gramStart"/>
      <w:r w:rsidRPr="009B7103">
        <w:rPr>
          <w:lang w:val="en-US"/>
        </w:rPr>
        <w:t>70 percent.</w:t>
      </w:r>
      <w:proofErr w:type="gramEnd"/>
      <w:r w:rsidRPr="009B7103">
        <w:rPr>
          <w:lang w:val="en-US"/>
        </w:rPr>
        <w:t xml:space="preserve"> Practical application external combustion engines</w:t>
      </w:r>
    </w:p>
    <w:p w:rsidR="009B7103" w:rsidRPr="009B7103" w:rsidRDefault="009B7103" w:rsidP="009B7103">
      <w:pPr>
        <w:rPr>
          <w:lang w:val="en-US"/>
        </w:rPr>
      </w:pPr>
      <w:proofErr w:type="gramStart"/>
      <w:r w:rsidRPr="009B7103">
        <w:rPr>
          <w:lang w:val="en-US"/>
        </w:rPr>
        <w:t>as</w:t>
      </w:r>
      <w:proofErr w:type="gramEnd"/>
      <w:r w:rsidRPr="009B7103">
        <w:rPr>
          <w:lang w:val="en-US"/>
        </w:rPr>
        <w:t xml:space="preserve"> automobile motor need expensive researches, organization</w:t>
      </w:r>
    </w:p>
    <w:p w:rsidR="009B7103" w:rsidRPr="009B7103" w:rsidRDefault="009B7103" w:rsidP="009B7103">
      <w:pPr>
        <w:rPr>
          <w:lang w:val="en-US"/>
        </w:rPr>
      </w:pPr>
      <w:proofErr w:type="gramStart"/>
      <w:r w:rsidRPr="009B7103">
        <w:rPr>
          <w:lang w:val="en-US"/>
        </w:rPr>
        <w:t>of</w:t>
      </w:r>
      <w:proofErr w:type="gramEnd"/>
      <w:r w:rsidRPr="009B7103">
        <w:rPr>
          <w:lang w:val="en-US"/>
        </w:rPr>
        <w:t xml:space="preserve"> production light-weight gas-bags for pressure 30 – 50</w:t>
      </w:r>
    </w:p>
    <w:p w:rsidR="00CC0E9F" w:rsidRPr="009B7103" w:rsidRDefault="009B7103" w:rsidP="009B7103">
      <w:proofErr w:type="spellStart"/>
      <w:r>
        <w:t>MPa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. 5. </w:t>
      </w:r>
      <w:proofErr w:type="spellStart"/>
      <w:r>
        <w:t>Bibliogr</w:t>
      </w:r>
      <w:proofErr w:type="spellEnd"/>
      <w:r>
        <w:t xml:space="preserve">. 3 </w:t>
      </w:r>
      <w:proofErr w:type="spellStart"/>
      <w:r>
        <w:t>names</w:t>
      </w:r>
      <w:proofErr w:type="spellEnd"/>
      <w:r>
        <w:t>.</w:t>
      </w:r>
    </w:p>
    <w:sectPr w:rsidR="00CC0E9F" w:rsidRPr="009B7103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92DD8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75E5F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8D0B57"/>
    <w:rsid w:val="0090557F"/>
    <w:rsid w:val="00940F80"/>
    <w:rsid w:val="00957F03"/>
    <w:rsid w:val="009B71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0E9F"/>
    <w:rsid w:val="00CC335F"/>
    <w:rsid w:val="00CD72E9"/>
    <w:rsid w:val="00D01E0A"/>
    <w:rsid w:val="00D404B5"/>
    <w:rsid w:val="00D47CDE"/>
    <w:rsid w:val="00D53C64"/>
    <w:rsid w:val="00D91E8C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447C6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2012-11-22T14:15:00Z</dcterms:created>
  <dcterms:modified xsi:type="dcterms:W3CDTF">2012-11-22T14:15:00Z</dcterms:modified>
</cp:coreProperties>
</file>