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23" w:rsidRPr="00621C23" w:rsidRDefault="00621C23" w:rsidP="00621C23">
      <w:pPr>
        <w:rPr>
          <w:lang w:val="en-US"/>
        </w:rPr>
      </w:pPr>
      <w:r w:rsidRPr="00621C23">
        <w:rPr>
          <w:lang w:val="en-US"/>
        </w:rPr>
        <w:t>UDC 621.43</w:t>
      </w:r>
    </w:p>
    <w:p w:rsidR="00621C23" w:rsidRPr="00621C23" w:rsidRDefault="00621C23" w:rsidP="00621C23">
      <w:pPr>
        <w:rPr>
          <w:lang w:val="en-US"/>
        </w:rPr>
      </w:pPr>
      <w:proofErr w:type="spellStart"/>
      <w:r w:rsidRPr="00621C23">
        <w:rPr>
          <w:lang w:val="en-US"/>
        </w:rPr>
        <w:t>Marchenko</w:t>
      </w:r>
      <w:proofErr w:type="spellEnd"/>
      <w:r w:rsidRPr="00621C23">
        <w:rPr>
          <w:lang w:val="en-US"/>
        </w:rPr>
        <w:t xml:space="preserve"> A.P. Hydrogen combustion analyze and </w:t>
      </w:r>
      <w:r w:rsidR="00FC283B">
        <w:rPr>
          <w:lang w:val="en-US"/>
        </w:rPr>
        <w:t xml:space="preserve">modeling </w:t>
      </w:r>
      <w:r w:rsidRPr="00621C23">
        <w:rPr>
          <w:lang w:val="en-US"/>
        </w:rPr>
        <w:t>in the four-stroke one-cylinder spark ignition engine</w:t>
      </w:r>
      <w:r w:rsidRPr="00621C23">
        <w:rPr>
          <w:lang w:val="en-US"/>
        </w:rPr>
        <w:t xml:space="preserve"> </w:t>
      </w:r>
      <w:r w:rsidRPr="00621C23">
        <w:rPr>
          <w:lang w:val="en-US"/>
        </w:rPr>
        <w:t xml:space="preserve">A.P. </w:t>
      </w:r>
      <w:proofErr w:type="spellStart"/>
      <w:r w:rsidRPr="00621C23">
        <w:rPr>
          <w:lang w:val="en-US"/>
        </w:rPr>
        <w:t>Marchenko</w:t>
      </w:r>
      <w:proofErr w:type="spellEnd"/>
      <w:r w:rsidRPr="00621C23">
        <w:rPr>
          <w:lang w:val="en-US"/>
        </w:rPr>
        <w:t xml:space="preserve">, А.А. </w:t>
      </w:r>
      <w:proofErr w:type="spellStart"/>
      <w:r w:rsidRPr="00621C23">
        <w:rPr>
          <w:lang w:val="en-US"/>
        </w:rPr>
        <w:t>Osetrov</w:t>
      </w:r>
      <w:proofErr w:type="spellEnd"/>
      <w:r w:rsidRPr="00621C23">
        <w:rPr>
          <w:lang w:val="en-US"/>
        </w:rPr>
        <w:t xml:space="preserve">, </w:t>
      </w:r>
      <w:proofErr w:type="spellStart"/>
      <w:r w:rsidRPr="00621C23">
        <w:rPr>
          <w:lang w:val="en-US"/>
        </w:rPr>
        <w:t>I.Dubej</w:t>
      </w:r>
      <w:proofErr w:type="spellEnd"/>
      <w:r w:rsidRPr="00621C23">
        <w:rPr>
          <w:lang w:val="en-US"/>
        </w:rPr>
        <w:t xml:space="preserve">, </w:t>
      </w:r>
      <w:proofErr w:type="spellStart"/>
      <w:r w:rsidRPr="00621C23">
        <w:rPr>
          <w:lang w:val="en-US"/>
        </w:rPr>
        <w:t>R.Мааmri</w:t>
      </w:r>
      <w:proofErr w:type="spellEnd"/>
      <w:r w:rsidRPr="00621C23">
        <w:rPr>
          <w:lang w:val="en-US"/>
        </w:rPr>
        <w:t xml:space="preserve"> //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Internal combustion engines.</w:t>
      </w:r>
      <w:proofErr w:type="gramEnd"/>
      <w:r w:rsidRPr="00621C23">
        <w:rPr>
          <w:lang w:val="en-US"/>
        </w:rPr>
        <w:t xml:space="preserve"> – 2010. </w:t>
      </w:r>
      <w:proofErr w:type="gramStart"/>
      <w:r w:rsidRPr="00621C23">
        <w:rPr>
          <w:lang w:val="en-US"/>
        </w:rPr>
        <w:t>– № 1.</w:t>
      </w:r>
      <w:proofErr w:type="gramEnd"/>
      <w:r w:rsidRPr="00621C23">
        <w:rPr>
          <w:lang w:val="en-US"/>
        </w:rPr>
        <w:t xml:space="preserve"> – P. 24-28.</w:t>
      </w:r>
    </w:p>
    <w:p w:rsidR="00621C23" w:rsidRPr="00621C23" w:rsidRDefault="00621C23" w:rsidP="00621C23">
      <w:pPr>
        <w:rPr>
          <w:lang w:val="en-US"/>
        </w:rPr>
      </w:pPr>
      <w:r w:rsidRPr="00621C23">
        <w:rPr>
          <w:lang w:val="en-US"/>
        </w:rPr>
        <w:t>The article presents the results of hydrogen combustion</w:t>
      </w:r>
    </w:p>
    <w:p w:rsidR="00621C23" w:rsidRPr="00621C23" w:rsidRDefault="00621C23" w:rsidP="00621C23">
      <w:pPr>
        <w:rPr>
          <w:lang w:val="en-US"/>
        </w:rPr>
      </w:pPr>
      <w:proofErr w:type="spellStart"/>
      <w:proofErr w:type="gramStart"/>
      <w:r w:rsidRPr="00621C23">
        <w:rPr>
          <w:lang w:val="en-US"/>
        </w:rPr>
        <w:t>analis</w:t>
      </w:r>
      <w:proofErr w:type="spellEnd"/>
      <w:proofErr w:type="gramEnd"/>
      <w:r w:rsidRPr="00621C23">
        <w:rPr>
          <w:lang w:val="en-US"/>
        </w:rPr>
        <w:t xml:space="preserve"> and </w:t>
      </w:r>
      <w:proofErr w:type="spellStart"/>
      <w:r w:rsidRPr="00621C23">
        <w:rPr>
          <w:lang w:val="en-US"/>
        </w:rPr>
        <w:t>modelling</w:t>
      </w:r>
      <w:proofErr w:type="spellEnd"/>
      <w:r w:rsidRPr="00621C23">
        <w:rPr>
          <w:lang w:val="en-US"/>
        </w:rPr>
        <w:t xml:space="preserve"> in the one-cylinder four-stroke spark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ignition</w:t>
      </w:r>
      <w:proofErr w:type="gramEnd"/>
      <w:r w:rsidRPr="00621C23">
        <w:rPr>
          <w:lang w:val="en-US"/>
        </w:rPr>
        <w:t xml:space="preserve"> engine. The one-zoned mathematical model of combustion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in</w:t>
      </w:r>
      <w:proofErr w:type="gramEnd"/>
      <w:r w:rsidRPr="00621C23">
        <w:rPr>
          <w:lang w:val="en-US"/>
        </w:rPr>
        <w:t xml:space="preserve"> basis </w:t>
      </w:r>
      <w:proofErr w:type="spellStart"/>
      <w:r w:rsidRPr="00621C23">
        <w:rPr>
          <w:lang w:val="en-US"/>
        </w:rPr>
        <w:t>I.I.Vibe's</w:t>
      </w:r>
      <w:proofErr w:type="spellEnd"/>
      <w:r w:rsidRPr="00621C23">
        <w:rPr>
          <w:lang w:val="en-US"/>
        </w:rPr>
        <w:t xml:space="preserve"> law is developed. It is shown, that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hydrogen</w:t>
      </w:r>
      <w:proofErr w:type="gramEnd"/>
      <w:r w:rsidRPr="00621C23">
        <w:rPr>
          <w:lang w:val="en-US"/>
        </w:rPr>
        <w:t xml:space="preserve"> combustion speed changes under the law having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the</w:t>
      </w:r>
      <w:proofErr w:type="gramEnd"/>
      <w:r w:rsidRPr="00621C23">
        <w:rPr>
          <w:lang w:val="en-US"/>
        </w:rPr>
        <w:t xml:space="preserve"> form, close to triangular. The </w:t>
      </w:r>
      <w:proofErr w:type="spellStart"/>
      <w:r w:rsidRPr="00621C23">
        <w:rPr>
          <w:lang w:val="en-US"/>
        </w:rPr>
        <w:t>analyse</w:t>
      </w:r>
      <w:proofErr w:type="spellEnd"/>
      <w:r w:rsidRPr="00621C23">
        <w:rPr>
          <w:lang w:val="en-US"/>
        </w:rPr>
        <w:t xml:space="preserve"> of influence of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constructive</w:t>
      </w:r>
      <w:proofErr w:type="gramEnd"/>
      <w:r w:rsidRPr="00621C23">
        <w:rPr>
          <w:lang w:val="en-US"/>
        </w:rPr>
        <w:t xml:space="preserve"> and adjusting parameters on the indicate diagram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is</w:t>
      </w:r>
      <w:proofErr w:type="gramEnd"/>
      <w:r w:rsidRPr="00621C23">
        <w:rPr>
          <w:lang w:val="en-US"/>
        </w:rPr>
        <w:t xml:space="preserve"> represented. Empirical equations for the parameter of</w:t>
      </w:r>
    </w:p>
    <w:p w:rsidR="00621C23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dynamics</w:t>
      </w:r>
      <w:proofErr w:type="gramEnd"/>
      <w:r w:rsidRPr="00621C23">
        <w:rPr>
          <w:lang w:val="en-US"/>
        </w:rPr>
        <w:t xml:space="preserve"> and the duration of combustion in </w:t>
      </w:r>
      <w:proofErr w:type="spellStart"/>
      <w:r w:rsidRPr="00621C23">
        <w:rPr>
          <w:lang w:val="en-US"/>
        </w:rPr>
        <w:t>I.I.Vibe's</w:t>
      </w:r>
      <w:proofErr w:type="spellEnd"/>
      <w:r w:rsidRPr="00621C23">
        <w:rPr>
          <w:lang w:val="en-US"/>
        </w:rPr>
        <w:t xml:space="preserve"> law are</w:t>
      </w:r>
    </w:p>
    <w:p w:rsidR="009D3E1F" w:rsidRPr="00621C23" w:rsidRDefault="00621C23" w:rsidP="00621C23">
      <w:pPr>
        <w:rPr>
          <w:lang w:val="en-US"/>
        </w:rPr>
      </w:pPr>
      <w:proofErr w:type="gramStart"/>
      <w:r w:rsidRPr="00621C23">
        <w:rPr>
          <w:lang w:val="en-US"/>
        </w:rPr>
        <w:t>offered</w:t>
      </w:r>
      <w:proofErr w:type="gramEnd"/>
      <w:r w:rsidRPr="00621C23">
        <w:rPr>
          <w:lang w:val="en-US"/>
        </w:rPr>
        <w:t xml:space="preserve">. </w:t>
      </w:r>
      <w:proofErr w:type="spellStart"/>
      <w:proofErr w:type="gramStart"/>
      <w:r w:rsidRPr="00621C23">
        <w:rPr>
          <w:lang w:val="en-US"/>
        </w:rPr>
        <w:t>Tabl</w:t>
      </w:r>
      <w:proofErr w:type="spellEnd"/>
      <w:r w:rsidRPr="00621C23">
        <w:rPr>
          <w:lang w:val="en-US"/>
        </w:rPr>
        <w:t>.</w:t>
      </w:r>
      <w:proofErr w:type="gramEnd"/>
      <w:r w:rsidRPr="00621C23">
        <w:rPr>
          <w:lang w:val="en-US"/>
        </w:rPr>
        <w:t xml:space="preserve"> </w:t>
      </w:r>
      <w:proofErr w:type="gramStart"/>
      <w:r w:rsidRPr="00621C23">
        <w:rPr>
          <w:lang w:val="en-US"/>
        </w:rPr>
        <w:t>1. Il</w:t>
      </w:r>
      <w:proofErr w:type="gramEnd"/>
      <w:r w:rsidRPr="00621C23">
        <w:rPr>
          <w:lang w:val="en-US"/>
        </w:rPr>
        <w:t xml:space="preserve">. 4. </w:t>
      </w:r>
      <w:proofErr w:type="spellStart"/>
      <w:r w:rsidRPr="00621C23">
        <w:rPr>
          <w:lang w:val="en-US"/>
        </w:rPr>
        <w:t>Bibliogr</w:t>
      </w:r>
      <w:proofErr w:type="spellEnd"/>
      <w:r w:rsidRPr="00621C23">
        <w:rPr>
          <w:lang w:val="en-US"/>
        </w:rPr>
        <w:t xml:space="preserve">. </w:t>
      </w:r>
      <w:proofErr w:type="gramStart"/>
      <w:r w:rsidRPr="00621C23">
        <w:rPr>
          <w:lang w:val="en-US"/>
        </w:rPr>
        <w:t>9 names.</w:t>
      </w:r>
      <w:proofErr w:type="gramEnd"/>
    </w:p>
    <w:sectPr w:rsidR="009D3E1F" w:rsidRPr="00621C23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D5DFD"/>
    <w:rsid w:val="00740E79"/>
    <w:rsid w:val="007C2389"/>
    <w:rsid w:val="00822774"/>
    <w:rsid w:val="00843124"/>
    <w:rsid w:val="00847FA6"/>
    <w:rsid w:val="00940F80"/>
    <w:rsid w:val="00957F03"/>
    <w:rsid w:val="009C5607"/>
    <w:rsid w:val="009D1A53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D72E9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Krokoz™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2012-11-22T13:51:00Z</dcterms:created>
  <dcterms:modified xsi:type="dcterms:W3CDTF">2012-11-22T13:52:00Z</dcterms:modified>
</cp:coreProperties>
</file>