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18" w:rsidRPr="002E2F18" w:rsidRDefault="002E2F18" w:rsidP="002E2F18">
      <w:r w:rsidRPr="002E2F18">
        <w:t>УДК 621.435</w:t>
      </w:r>
    </w:p>
    <w:p w:rsidR="002E2F18" w:rsidRPr="002E2F18" w:rsidRDefault="002E2F18" w:rsidP="002E2F18">
      <w:r w:rsidRPr="002E2F18">
        <w:t xml:space="preserve">Гончаренко А.В. Характеристики распыливания </w:t>
      </w:r>
      <w:proofErr w:type="gramStart"/>
      <w:r w:rsidRPr="002E2F18">
        <w:t>топлива</w:t>
      </w:r>
      <w:proofErr w:type="gramEnd"/>
      <w:r w:rsidRPr="002E2F18">
        <w:t xml:space="preserve"> сглаженные логарифмически нормальным</w:t>
      </w:r>
      <w:r w:rsidRPr="002E2F18">
        <w:t xml:space="preserve"> </w:t>
      </w:r>
      <w:r w:rsidRPr="002E2F18">
        <w:t xml:space="preserve">распределением для судовых дизелей / А.В. </w:t>
      </w:r>
      <w:proofErr w:type="spellStart"/>
      <w:r w:rsidRPr="002E2F18">
        <w:t>Гонча</w:t>
      </w:r>
      <w:proofErr w:type="spellEnd"/>
      <w:r w:rsidRPr="002E2F18">
        <w:t>-</w:t>
      </w:r>
    </w:p>
    <w:p w:rsidR="002E2F18" w:rsidRPr="002E2F18" w:rsidRDefault="002E2F18" w:rsidP="002E2F18">
      <w:proofErr w:type="spellStart"/>
      <w:r w:rsidRPr="002E2F18">
        <w:t>ренко</w:t>
      </w:r>
      <w:proofErr w:type="spellEnd"/>
      <w:r w:rsidRPr="002E2F18">
        <w:t xml:space="preserve"> // Двигатели внутреннего сгорания. – 2010. – № 2.</w:t>
      </w:r>
    </w:p>
    <w:p w:rsidR="002E2F18" w:rsidRPr="002E2F18" w:rsidRDefault="002E2F18" w:rsidP="002E2F18">
      <w:r w:rsidRPr="002E2F18">
        <w:t>– С.34-40.</w:t>
      </w:r>
    </w:p>
    <w:p w:rsidR="002E2F18" w:rsidRPr="002E2F18" w:rsidRDefault="002E2F18" w:rsidP="002E2F18">
      <w:r w:rsidRPr="002E2F18">
        <w:t xml:space="preserve">Приведен аналитический обзор </w:t>
      </w:r>
      <w:proofErr w:type="spellStart"/>
      <w:r w:rsidRPr="002E2F18">
        <w:t>эксперименталь</w:t>
      </w:r>
      <w:proofErr w:type="spellEnd"/>
      <w:r w:rsidRPr="002E2F18">
        <w:t>-</w:t>
      </w:r>
    </w:p>
    <w:p w:rsidR="002E2F18" w:rsidRPr="002E2F18" w:rsidRDefault="002E2F18" w:rsidP="002E2F18">
      <w:proofErr w:type="spellStart"/>
      <w:r w:rsidRPr="002E2F18">
        <w:t>ных</w:t>
      </w:r>
      <w:proofErr w:type="spellEnd"/>
      <w:r w:rsidRPr="002E2F18">
        <w:t xml:space="preserve"> исследований по характеристикам распыливания</w:t>
      </w:r>
    </w:p>
    <w:p w:rsidR="002E2F18" w:rsidRPr="002E2F18" w:rsidRDefault="002E2F18" w:rsidP="002E2F18">
      <w:r w:rsidRPr="002E2F18">
        <w:t xml:space="preserve">нефтяных топлив и </w:t>
      </w:r>
      <w:proofErr w:type="spellStart"/>
      <w:r w:rsidRPr="002E2F18">
        <w:t>водоугольных</w:t>
      </w:r>
      <w:proofErr w:type="spellEnd"/>
      <w:r w:rsidRPr="002E2F18">
        <w:t xml:space="preserve"> суспензий. Внимание</w:t>
      </w:r>
    </w:p>
    <w:p w:rsidR="002E2F18" w:rsidRPr="002E2F18" w:rsidRDefault="002E2F18" w:rsidP="002E2F18">
      <w:r w:rsidRPr="002E2F18">
        <w:t>уделено представлению характеристик и сглаживанию</w:t>
      </w:r>
    </w:p>
    <w:p w:rsidR="002E2F18" w:rsidRPr="002E2F18" w:rsidRDefault="002E2F18" w:rsidP="002E2F18">
      <w:r w:rsidRPr="002E2F18">
        <w:t xml:space="preserve">их с помощью логарифмически </w:t>
      </w:r>
      <w:proofErr w:type="gramStart"/>
      <w:r w:rsidRPr="002E2F18">
        <w:t>нормального</w:t>
      </w:r>
      <w:proofErr w:type="gramEnd"/>
      <w:r w:rsidRPr="002E2F18">
        <w:t xml:space="preserve"> </w:t>
      </w:r>
      <w:proofErr w:type="spellStart"/>
      <w:r w:rsidRPr="002E2F18">
        <w:t>распреде</w:t>
      </w:r>
      <w:proofErr w:type="spellEnd"/>
      <w:r w:rsidRPr="002E2F18">
        <w:t>-</w:t>
      </w:r>
    </w:p>
    <w:p w:rsidR="002E2F18" w:rsidRPr="002E2F18" w:rsidRDefault="002E2F18" w:rsidP="002E2F18">
      <w:proofErr w:type="spellStart"/>
      <w:r w:rsidRPr="002E2F18">
        <w:t>ления</w:t>
      </w:r>
      <w:proofErr w:type="spellEnd"/>
      <w:r w:rsidRPr="002E2F18">
        <w:t xml:space="preserve">. Выполнен конкретный пример обработки </w:t>
      </w:r>
      <w:proofErr w:type="spellStart"/>
      <w:r w:rsidRPr="002E2F18">
        <w:t>предпо</w:t>
      </w:r>
      <w:proofErr w:type="spellEnd"/>
      <w:r w:rsidRPr="002E2F18">
        <w:t>-</w:t>
      </w:r>
    </w:p>
    <w:p w:rsidR="002E2F18" w:rsidRPr="002E2F18" w:rsidRDefault="002E2F18" w:rsidP="002E2F18">
      <w:proofErr w:type="spellStart"/>
      <w:r w:rsidRPr="002E2F18">
        <w:t>лагаемых</w:t>
      </w:r>
      <w:proofErr w:type="spellEnd"/>
      <w:r w:rsidRPr="002E2F18">
        <w:t xml:space="preserve"> экспериментальных данных в виде </w:t>
      </w:r>
      <w:proofErr w:type="spellStart"/>
      <w:r w:rsidRPr="002E2F18">
        <w:t>статистиче</w:t>
      </w:r>
      <w:proofErr w:type="spellEnd"/>
      <w:r w:rsidRPr="002E2F18">
        <w:t>-</w:t>
      </w:r>
    </w:p>
    <w:p w:rsidR="002E2F18" w:rsidRPr="002E2F18" w:rsidRDefault="002E2F18" w:rsidP="002E2F18">
      <w:proofErr w:type="spellStart"/>
      <w:r w:rsidRPr="002E2F18">
        <w:t>ского</w:t>
      </w:r>
      <w:proofErr w:type="spellEnd"/>
      <w:r w:rsidRPr="002E2F18">
        <w:t xml:space="preserve"> ряда. Для проверки гипотезы о </w:t>
      </w:r>
      <w:proofErr w:type="gramStart"/>
      <w:r w:rsidRPr="002E2F18">
        <w:t>нормальном</w:t>
      </w:r>
      <w:proofErr w:type="gramEnd"/>
      <w:r w:rsidRPr="002E2F18">
        <w:t xml:space="preserve"> лога-</w:t>
      </w:r>
    </w:p>
    <w:p w:rsidR="002E2F18" w:rsidRPr="002E2F18" w:rsidRDefault="002E2F18" w:rsidP="002E2F18">
      <w:proofErr w:type="spellStart"/>
      <w:r w:rsidRPr="002E2F18">
        <w:t>рифмическом</w:t>
      </w:r>
      <w:proofErr w:type="spellEnd"/>
      <w:r w:rsidRPr="002E2F18">
        <w:t xml:space="preserve"> </w:t>
      </w:r>
      <w:proofErr w:type="gramStart"/>
      <w:r w:rsidRPr="002E2F18">
        <w:t>распределении</w:t>
      </w:r>
      <w:proofErr w:type="gramEnd"/>
      <w:r w:rsidRPr="002E2F18">
        <w:t xml:space="preserve"> использован критерий </w:t>
      </w:r>
      <w:r w:rsidRPr="002E2F18">
        <w:rPr>
          <w:lang w:val="en-US"/>
        </w:rPr>
        <w:t>χ</w:t>
      </w:r>
      <w:r w:rsidRPr="002E2F18">
        <w:t>2.</w:t>
      </w:r>
    </w:p>
    <w:p w:rsidR="002E2F18" w:rsidRPr="002E2F18" w:rsidRDefault="002E2F18" w:rsidP="002E2F18">
      <w:r w:rsidRPr="002E2F18">
        <w:t xml:space="preserve">По критерию Пирсона на уровне 10,24 </w:t>
      </w:r>
      <w:proofErr w:type="gramStart"/>
      <w:r w:rsidRPr="002E2F18">
        <w:t>проверена</w:t>
      </w:r>
      <w:proofErr w:type="gramEnd"/>
      <w:r w:rsidRPr="002E2F18">
        <w:t xml:space="preserve"> данная</w:t>
      </w:r>
    </w:p>
    <w:p w:rsidR="002E2F18" w:rsidRPr="002E2F18" w:rsidRDefault="002E2F18" w:rsidP="002E2F18">
      <w:r w:rsidRPr="002E2F18">
        <w:t xml:space="preserve">гипотеза и получена согласованность с данными </w:t>
      </w:r>
      <w:proofErr w:type="spellStart"/>
      <w:r w:rsidRPr="002E2F18">
        <w:t>наблю</w:t>
      </w:r>
      <w:proofErr w:type="spellEnd"/>
      <w:r w:rsidRPr="002E2F18">
        <w:t>-</w:t>
      </w:r>
    </w:p>
    <w:p w:rsidR="002E2F18" w:rsidRPr="002E2F18" w:rsidRDefault="002E2F18" w:rsidP="002E2F18">
      <w:proofErr w:type="spellStart"/>
      <w:r w:rsidRPr="002E2F18">
        <w:t>дениями</w:t>
      </w:r>
      <w:proofErr w:type="spellEnd"/>
      <w:r w:rsidRPr="002E2F18">
        <w:t>. Вероятность при 15 степенях свободы состав-</w:t>
      </w:r>
    </w:p>
    <w:p w:rsidR="002E2F18" w:rsidRPr="002E2F18" w:rsidRDefault="002E2F18" w:rsidP="002E2F18">
      <w:proofErr w:type="spellStart"/>
      <w:r w:rsidRPr="002E2F18">
        <w:t>ляет</w:t>
      </w:r>
      <w:proofErr w:type="spellEnd"/>
      <w:r w:rsidRPr="002E2F18">
        <w:t xml:space="preserve"> более чем 0,8, что означает, что проверяемая </w:t>
      </w:r>
      <w:proofErr w:type="spellStart"/>
      <w:r w:rsidRPr="002E2F18">
        <w:t>гипо</w:t>
      </w:r>
      <w:proofErr w:type="spellEnd"/>
      <w:r w:rsidRPr="002E2F18">
        <w:t>-</w:t>
      </w:r>
    </w:p>
    <w:p w:rsidR="002E2F18" w:rsidRPr="002E2F18" w:rsidRDefault="002E2F18" w:rsidP="002E2F18">
      <w:proofErr w:type="gramStart"/>
      <w:r w:rsidRPr="002E2F18">
        <w:t xml:space="preserve">теза не противоречит предполагаемым </w:t>
      </w:r>
      <w:proofErr w:type="spellStart"/>
      <w:r w:rsidRPr="002E2F18">
        <w:t>эксперименталь</w:t>
      </w:r>
      <w:proofErr w:type="spellEnd"/>
      <w:r w:rsidRPr="002E2F18">
        <w:t>-</w:t>
      </w:r>
      <w:proofErr w:type="gramEnd"/>
    </w:p>
    <w:p w:rsidR="002E2F18" w:rsidRPr="002E2F18" w:rsidRDefault="002E2F18" w:rsidP="002E2F18">
      <w:proofErr w:type="spellStart"/>
      <w:r w:rsidRPr="002E2F18">
        <w:t>ным</w:t>
      </w:r>
      <w:proofErr w:type="spellEnd"/>
      <w:r w:rsidRPr="002E2F18">
        <w:t xml:space="preserve"> данным. В соответствии с заданными </w:t>
      </w:r>
      <w:proofErr w:type="spellStart"/>
      <w:r w:rsidRPr="002E2F18">
        <w:t>статистиче</w:t>
      </w:r>
      <w:proofErr w:type="spellEnd"/>
      <w:r w:rsidRPr="002E2F18">
        <w:t>-</w:t>
      </w:r>
    </w:p>
    <w:p w:rsidR="002E2F18" w:rsidRPr="002E2F18" w:rsidRDefault="002E2F18" w:rsidP="002E2F18">
      <w:proofErr w:type="spellStart"/>
      <w:r w:rsidRPr="002E2F18">
        <w:t>скими</w:t>
      </w:r>
      <w:proofErr w:type="spellEnd"/>
      <w:r w:rsidRPr="002E2F18">
        <w:t xml:space="preserve"> данными выполнены необходимые расчеты. По-</w:t>
      </w:r>
    </w:p>
    <w:p w:rsidR="002E2F18" w:rsidRPr="002E2F18" w:rsidRDefault="002E2F18" w:rsidP="002E2F18">
      <w:pPr>
        <w:rPr>
          <w:lang w:val="en-US"/>
        </w:rPr>
      </w:pPr>
      <w:r w:rsidRPr="002E2F18">
        <w:t xml:space="preserve">строены соответствующие диаграммы. Табл. 3. </w:t>
      </w:r>
      <w:proofErr w:type="spellStart"/>
      <w:proofErr w:type="gramStart"/>
      <w:r w:rsidRPr="002E2F18">
        <w:rPr>
          <w:lang w:val="en-US"/>
        </w:rPr>
        <w:t>Ил</w:t>
      </w:r>
      <w:proofErr w:type="spellEnd"/>
      <w:r w:rsidRPr="002E2F18">
        <w:rPr>
          <w:lang w:val="en-US"/>
        </w:rPr>
        <w:t>. 3.</w:t>
      </w:r>
      <w:proofErr w:type="gramEnd"/>
    </w:p>
    <w:p w:rsidR="009D3E1F" w:rsidRPr="002229C4" w:rsidRDefault="002E2F18" w:rsidP="002E2F18">
      <w:pPr>
        <w:rPr>
          <w:lang w:val="en-US"/>
        </w:rPr>
      </w:pPr>
      <w:proofErr w:type="spellStart"/>
      <w:proofErr w:type="gramStart"/>
      <w:r w:rsidRPr="002E2F18">
        <w:rPr>
          <w:lang w:val="en-US"/>
        </w:rPr>
        <w:t>Библиогр</w:t>
      </w:r>
      <w:proofErr w:type="spellEnd"/>
      <w:r w:rsidRPr="002E2F18">
        <w:rPr>
          <w:lang w:val="en-US"/>
        </w:rPr>
        <w:t>. 9.</w:t>
      </w:r>
      <w:proofErr w:type="gramEnd"/>
    </w:p>
    <w:sectPr w:rsidR="009D3E1F" w:rsidRPr="002229C4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AC38B3"/>
    <w:rsid w:val="00D35A5F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>Krokoz™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2012-11-23T09:11:00Z</dcterms:created>
  <dcterms:modified xsi:type="dcterms:W3CDTF">2012-11-23T09:11:00Z</dcterms:modified>
</cp:coreProperties>
</file>