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20" w:rsidRPr="00231820" w:rsidRDefault="00231820" w:rsidP="00231820">
      <w:pPr>
        <w:rPr>
          <w:lang w:val="en-US"/>
        </w:rPr>
      </w:pPr>
      <w:r w:rsidRPr="00231820">
        <w:rPr>
          <w:lang w:val="en-US"/>
        </w:rPr>
        <w:t>UD</w:t>
      </w:r>
      <w:r>
        <w:t>С</w:t>
      </w:r>
      <w:r w:rsidRPr="00231820">
        <w:rPr>
          <w:lang w:val="en-US"/>
        </w:rPr>
        <w:t xml:space="preserve"> 621.435</w:t>
      </w:r>
    </w:p>
    <w:p w:rsidR="00231820" w:rsidRPr="00231820" w:rsidRDefault="00231820" w:rsidP="00231820">
      <w:pPr>
        <w:rPr>
          <w:lang w:val="en-US"/>
        </w:rPr>
      </w:pPr>
      <w:proofErr w:type="spellStart"/>
      <w:r w:rsidRPr="00231820">
        <w:rPr>
          <w:lang w:val="en-US"/>
        </w:rPr>
        <w:t>Goncharenko</w:t>
      </w:r>
      <w:proofErr w:type="spellEnd"/>
      <w:r w:rsidRPr="00231820">
        <w:rPr>
          <w:lang w:val="en-US"/>
        </w:rPr>
        <w:t xml:space="preserve"> A.V. Fuel oil atomization characteristics</w:t>
      </w:r>
      <w:r>
        <w:rPr>
          <w:lang w:val="en-US"/>
        </w:rPr>
        <w:t xml:space="preserve"> </w:t>
      </w:r>
      <w:r w:rsidRPr="00231820">
        <w:rPr>
          <w:lang w:val="en-US"/>
        </w:rPr>
        <w:t>smoothed by a logarithm normal distribution for marine</w:t>
      </w:r>
      <w:r>
        <w:rPr>
          <w:lang w:val="en-US"/>
        </w:rPr>
        <w:t xml:space="preserve"> </w:t>
      </w:r>
      <w:r w:rsidRPr="00231820">
        <w:rPr>
          <w:lang w:val="en-US"/>
        </w:rPr>
        <w:t xml:space="preserve">diesel engines / A.V. </w:t>
      </w:r>
      <w:proofErr w:type="spellStart"/>
      <w:r w:rsidRPr="00231820">
        <w:rPr>
          <w:lang w:val="en-US"/>
        </w:rPr>
        <w:t>Goncharenko</w:t>
      </w:r>
      <w:proofErr w:type="spellEnd"/>
      <w:r w:rsidRPr="00231820">
        <w:rPr>
          <w:lang w:val="en-US"/>
        </w:rPr>
        <w:t xml:space="preserve"> // Internal combustion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engines</w:t>
      </w:r>
      <w:proofErr w:type="gramEnd"/>
      <w:r w:rsidRPr="00231820">
        <w:rPr>
          <w:lang w:val="en-US"/>
        </w:rPr>
        <w:t xml:space="preserve">. – 2010. </w:t>
      </w:r>
      <w:proofErr w:type="gramStart"/>
      <w:r w:rsidRPr="00231820">
        <w:rPr>
          <w:lang w:val="en-US"/>
        </w:rPr>
        <w:t>– № 2.</w:t>
      </w:r>
      <w:proofErr w:type="gramEnd"/>
      <w:r w:rsidRPr="00231820">
        <w:rPr>
          <w:lang w:val="en-US"/>
        </w:rPr>
        <w:t xml:space="preserve"> – P. 34-40.</w:t>
      </w:r>
    </w:p>
    <w:p w:rsidR="00231820" w:rsidRPr="00231820" w:rsidRDefault="00231820" w:rsidP="00231820">
      <w:pPr>
        <w:rPr>
          <w:lang w:val="en-US"/>
        </w:rPr>
      </w:pPr>
      <w:r w:rsidRPr="00231820">
        <w:rPr>
          <w:lang w:val="en-US"/>
        </w:rPr>
        <w:t>Analytical review experimental researches on fuel oil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and</w:t>
      </w:r>
      <w:proofErr w:type="gramEnd"/>
      <w:r w:rsidRPr="00231820">
        <w:rPr>
          <w:lang w:val="en-US"/>
        </w:rPr>
        <w:t xml:space="preserve"> coal-water slurry atomization characteristics is resulted.</w:t>
      </w:r>
    </w:p>
    <w:p w:rsidR="00231820" w:rsidRPr="00231820" w:rsidRDefault="00231820" w:rsidP="00231820">
      <w:pPr>
        <w:rPr>
          <w:lang w:val="en-US"/>
        </w:rPr>
      </w:pPr>
      <w:r w:rsidRPr="00231820">
        <w:rPr>
          <w:lang w:val="en-US"/>
        </w:rPr>
        <w:t>Attention is paid to the representation of the characteristics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and</w:t>
      </w:r>
      <w:proofErr w:type="gramEnd"/>
      <w:r w:rsidRPr="00231820">
        <w:rPr>
          <w:lang w:val="en-US"/>
        </w:rPr>
        <w:t xml:space="preserve"> smoothing them with the help of a logarithm normal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distribution</w:t>
      </w:r>
      <w:proofErr w:type="gramEnd"/>
      <w:r w:rsidRPr="00231820">
        <w:rPr>
          <w:lang w:val="en-US"/>
        </w:rPr>
        <w:t>. A specified example of the assumed experimental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data</w:t>
      </w:r>
      <w:proofErr w:type="gramEnd"/>
      <w:r w:rsidRPr="00231820">
        <w:rPr>
          <w:lang w:val="en-US"/>
        </w:rPr>
        <w:t xml:space="preserve"> proceeding as the statistical series is performed. The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criterion</w:t>
      </w:r>
      <w:proofErr w:type="gramEnd"/>
      <w:r w:rsidRPr="00231820">
        <w:rPr>
          <w:lang w:val="en-US"/>
        </w:rPr>
        <w:t xml:space="preserve"> of chi-square is used for testing a hypothesis of the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logarithm</w:t>
      </w:r>
      <w:proofErr w:type="gramEnd"/>
      <w:r w:rsidRPr="00231820">
        <w:rPr>
          <w:lang w:val="en-US"/>
        </w:rPr>
        <w:t xml:space="preserve"> normal theoretical distribution. By the Pearson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criterion</w:t>
      </w:r>
      <w:proofErr w:type="gramEnd"/>
      <w:r w:rsidRPr="00231820">
        <w:rPr>
          <w:lang w:val="en-US"/>
        </w:rPr>
        <w:t xml:space="preserve"> on the level of 10.24 it is tested the hypothesis and it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fits</w:t>
      </w:r>
      <w:proofErr w:type="gramEnd"/>
      <w:r w:rsidRPr="00231820">
        <w:rPr>
          <w:lang w:val="en-US"/>
        </w:rPr>
        <w:t xml:space="preserve"> the given observations. The probability at 15 degrees of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freedom</w:t>
      </w:r>
      <w:proofErr w:type="gramEnd"/>
      <w:r w:rsidRPr="00231820">
        <w:rPr>
          <w:lang w:val="en-US"/>
        </w:rPr>
        <w:t xml:space="preserve"> equals more than 0.8 which means that the tested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hypothesis</w:t>
      </w:r>
      <w:proofErr w:type="gramEnd"/>
      <w:r w:rsidRPr="00231820">
        <w:rPr>
          <w:lang w:val="en-US"/>
        </w:rPr>
        <w:t xml:space="preserve"> does not contradict to the assumed experimental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data</w:t>
      </w:r>
      <w:proofErr w:type="gramEnd"/>
      <w:r w:rsidRPr="00231820">
        <w:rPr>
          <w:lang w:val="en-US"/>
        </w:rPr>
        <w:t>. Accordingly to the given statistical data necessary calculations</w:t>
      </w:r>
    </w:p>
    <w:p w:rsidR="00231820" w:rsidRPr="00231820" w:rsidRDefault="00231820" w:rsidP="00231820">
      <w:pPr>
        <w:rPr>
          <w:lang w:val="en-US"/>
        </w:rPr>
      </w:pPr>
      <w:proofErr w:type="gramStart"/>
      <w:r w:rsidRPr="00231820">
        <w:rPr>
          <w:lang w:val="en-US"/>
        </w:rPr>
        <w:t>are</w:t>
      </w:r>
      <w:proofErr w:type="gramEnd"/>
      <w:r w:rsidRPr="00231820">
        <w:rPr>
          <w:lang w:val="en-US"/>
        </w:rPr>
        <w:t xml:space="preserve"> conducted. Corresponding diagrams has plotted.</w:t>
      </w:r>
    </w:p>
    <w:p w:rsidR="009D3E1F" w:rsidRPr="00231820" w:rsidRDefault="00231820" w:rsidP="00231820">
      <w:proofErr w:type="spellStart"/>
      <w:r>
        <w:t>Tabl</w:t>
      </w:r>
      <w:proofErr w:type="spellEnd"/>
      <w:r>
        <w:t xml:space="preserve">. 3. </w:t>
      </w:r>
      <w:proofErr w:type="spellStart"/>
      <w:r>
        <w:t>Il</w:t>
      </w:r>
      <w:proofErr w:type="spellEnd"/>
      <w:r>
        <w:t xml:space="preserve">. 3. </w:t>
      </w:r>
      <w:proofErr w:type="spellStart"/>
      <w:r>
        <w:t>Bibliogr</w:t>
      </w:r>
      <w:proofErr w:type="spellEnd"/>
      <w:r>
        <w:t xml:space="preserve">. 9 </w:t>
      </w:r>
      <w:proofErr w:type="spellStart"/>
      <w:r>
        <w:t>names</w:t>
      </w:r>
      <w:proofErr w:type="spellEnd"/>
      <w:r>
        <w:t>.</w:t>
      </w:r>
    </w:p>
    <w:sectPr w:rsidR="009D3E1F" w:rsidRPr="00231820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624D"/>
    <w:rsid w:val="00BC2446"/>
    <w:rsid w:val="00BE2316"/>
    <w:rsid w:val="00BE4836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Krokoz™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2012-11-23T12:02:00Z</dcterms:created>
  <dcterms:modified xsi:type="dcterms:W3CDTF">2012-11-23T12:02:00Z</dcterms:modified>
</cp:coreProperties>
</file>