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DF" w:rsidRPr="00C26FDF" w:rsidRDefault="00C26FDF" w:rsidP="00C26FDF">
      <w:pPr>
        <w:rPr>
          <w:b/>
          <w:lang w:val="en-US"/>
        </w:rPr>
      </w:pPr>
      <w:r w:rsidRPr="00C26FDF">
        <w:rPr>
          <w:b/>
          <w:lang w:val="en-US"/>
        </w:rPr>
        <w:t>UDC 621.436.038</w:t>
      </w:r>
    </w:p>
    <w:p w:rsidR="00C26FDF" w:rsidRPr="00C26FDF" w:rsidRDefault="00C26FDF" w:rsidP="00C26FDF">
      <w:pPr>
        <w:rPr>
          <w:b/>
          <w:lang w:val="en-US"/>
        </w:rPr>
      </w:pPr>
      <w:proofErr w:type="spellStart"/>
      <w:r w:rsidRPr="00C26FDF">
        <w:rPr>
          <w:b/>
          <w:lang w:val="en-US"/>
        </w:rPr>
        <w:t>Gritsuk</w:t>
      </w:r>
      <w:proofErr w:type="spellEnd"/>
      <w:r w:rsidRPr="00C26FDF">
        <w:rPr>
          <w:b/>
          <w:lang w:val="en-US"/>
        </w:rPr>
        <w:t xml:space="preserve"> A.V. Research of two-phase fuel injection in</w:t>
      </w:r>
      <w:r w:rsidRPr="00C26FDF">
        <w:rPr>
          <w:b/>
          <w:lang w:val="en-US"/>
        </w:rPr>
        <w:t xml:space="preserve"> </w:t>
      </w:r>
      <w:r w:rsidRPr="00C26FDF">
        <w:rPr>
          <w:b/>
          <w:lang w:val="en-US"/>
        </w:rPr>
        <w:t xml:space="preserve">high-speed low-capacity diesel engine of </w:t>
      </w:r>
      <w:proofErr w:type="gramStart"/>
      <w:r w:rsidRPr="00C26FDF">
        <w:rPr>
          <w:b/>
          <w:lang w:val="en-US"/>
        </w:rPr>
        <w:t xml:space="preserve">DTA </w:t>
      </w:r>
      <w:r w:rsidRPr="00C26FDF">
        <w:rPr>
          <w:b/>
          <w:lang w:val="en-US"/>
        </w:rPr>
        <w:t xml:space="preserve"> </w:t>
      </w:r>
      <w:r>
        <w:rPr>
          <w:b/>
          <w:lang w:val="en-US"/>
        </w:rPr>
        <w:t>s</w:t>
      </w:r>
      <w:r w:rsidRPr="00C26FDF">
        <w:rPr>
          <w:b/>
          <w:lang w:val="en-US"/>
        </w:rPr>
        <w:t>eries</w:t>
      </w:r>
      <w:proofErr w:type="gramEnd"/>
      <w:r w:rsidRPr="00C26FDF">
        <w:rPr>
          <w:b/>
          <w:lang w:val="en-US"/>
        </w:rPr>
        <w:t xml:space="preserve"> /</w:t>
      </w:r>
    </w:p>
    <w:p w:rsidR="00C26FDF" w:rsidRPr="00C26FDF" w:rsidRDefault="00C26FDF" w:rsidP="00C26FDF">
      <w:pPr>
        <w:rPr>
          <w:b/>
          <w:lang w:val="en-US"/>
        </w:rPr>
      </w:pPr>
      <w:r w:rsidRPr="00C26FDF">
        <w:rPr>
          <w:b/>
          <w:lang w:val="en-US"/>
        </w:rPr>
        <w:t xml:space="preserve">A.V. </w:t>
      </w:r>
      <w:proofErr w:type="spellStart"/>
      <w:r w:rsidRPr="00C26FDF">
        <w:rPr>
          <w:b/>
          <w:lang w:val="en-US"/>
        </w:rPr>
        <w:t>Gritsuk</w:t>
      </w:r>
      <w:proofErr w:type="spellEnd"/>
      <w:r w:rsidRPr="00C26FDF">
        <w:rPr>
          <w:b/>
          <w:lang w:val="en-US"/>
        </w:rPr>
        <w:t xml:space="preserve">, A.N. </w:t>
      </w:r>
      <w:proofErr w:type="spellStart"/>
      <w:r w:rsidRPr="00C26FDF">
        <w:rPr>
          <w:b/>
          <w:lang w:val="en-US"/>
        </w:rPr>
        <w:t>Vrublevskiy</w:t>
      </w:r>
      <w:proofErr w:type="spellEnd"/>
      <w:r w:rsidRPr="00C26FDF">
        <w:rPr>
          <w:b/>
          <w:lang w:val="en-US"/>
        </w:rPr>
        <w:t xml:space="preserve">, A.A. </w:t>
      </w:r>
      <w:proofErr w:type="spellStart"/>
      <w:r w:rsidRPr="00C26FDF">
        <w:rPr>
          <w:b/>
          <w:lang w:val="en-US"/>
        </w:rPr>
        <w:t>Prohorenko</w:t>
      </w:r>
      <w:proofErr w:type="spellEnd"/>
      <w:r w:rsidRPr="00C26FDF">
        <w:rPr>
          <w:b/>
          <w:lang w:val="en-US"/>
        </w:rPr>
        <w:t>, A.N.</w:t>
      </w:r>
    </w:p>
    <w:p w:rsidR="00C26FDF" w:rsidRPr="00C26FDF" w:rsidRDefault="00C26FDF" w:rsidP="00C26FDF">
      <w:pPr>
        <w:rPr>
          <w:b/>
          <w:lang w:val="en-US"/>
        </w:rPr>
      </w:pPr>
      <w:proofErr w:type="spellStart"/>
      <w:r w:rsidRPr="00C26FDF">
        <w:rPr>
          <w:b/>
          <w:lang w:val="en-US"/>
        </w:rPr>
        <w:t>Sevastyanov</w:t>
      </w:r>
      <w:proofErr w:type="spellEnd"/>
      <w:r w:rsidRPr="00C26FDF">
        <w:rPr>
          <w:b/>
          <w:lang w:val="en-US"/>
        </w:rPr>
        <w:t xml:space="preserve"> // Internal combustion engines. – 2010. </w:t>
      </w:r>
      <w:proofErr w:type="gramStart"/>
      <w:r w:rsidRPr="00C26FDF">
        <w:rPr>
          <w:b/>
          <w:lang w:val="en-US"/>
        </w:rPr>
        <w:t>– № 2.</w:t>
      </w:r>
      <w:proofErr w:type="gramEnd"/>
    </w:p>
    <w:p w:rsidR="00C26FDF" w:rsidRPr="00C26FDF" w:rsidRDefault="00C26FDF" w:rsidP="00C26FDF">
      <w:pPr>
        <w:rPr>
          <w:b/>
          <w:lang w:val="en-US"/>
        </w:rPr>
      </w:pPr>
      <w:r w:rsidRPr="00C26FDF">
        <w:rPr>
          <w:b/>
          <w:lang w:val="en-US"/>
        </w:rPr>
        <w:t>– P. 13-18.</w:t>
      </w:r>
    </w:p>
    <w:p w:rsidR="00C26FDF" w:rsidRPr="00C26FDF" w:rsidRDefault="00C26FDF" w:rsidP="00C26FDF">
      <w:pPr>
        <w:rPr>
          <w:b/>
          <w:lang w:val="en-US"/>
        </w:rPr>
      </w:pPr>
      <w:r w:rsidRPr="00C26FDF">
        <w:rPr>
          <w:b/>
          <w:lang w:val="en-US"/>
        </w:rPr>
        <w:t>In the work the results of motor test of one-cylinder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four-valve</w:t>
      </w:r>
      <w:proofErr w:type="gramEnd"/>
      <w:r w:rsidRPr="00C26FDF">
        <w:rPr>
          <w:b/>
          <w:lang w:val="en-US"/>
        </w:rPr>
        <w:t xml:space="preserve"> high-speed diesel engine with direct fuel injection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and</w:t>
      </w:r>
      <w:proofErr w:type="gramEnd"/>
      <w:r w:rsidRPr="00C26FDF">
        <w:rPr>
          <w:b/>
          <w:lang w:val="en-US"/>
        </w:rPr>
        <w:t xml:space="preserve"> electronically-controlled fuel equipment are presented.</w:t>
      </w:r>
    </w:p>
    <w:p w:rsidR="00C26FDF" w:rsidRPr="00C26FDF" w:rsidRDefault="00C26FDF" w:rsidP="00C26FDF">
      <w:pPr>
        <w:rPr>
          <w:b/>
          <w:lang w:val="en-US"/>
        </w:rPr>
      </w:pPr>
      <w:r w:rsidRPr="00C26FDF">
        <w:rPr>
          <w:b/>
          <w:lang w:val="en-US"/>
        </w:rPr>
        <w:t>Efficiency of application of two-phase fuel supply for noise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abatement</w:t>
      </w:r>
      <w:proofErr w:type="gramEnd"/>
      <w:r w:rsidRPr="00C26FDF">
        <w:rPr>
          <w:b/>
          <w:lang w:val="en-US"/>
        </w:rPr>
        <w:t xml:space="preserve"> of a diesel engine operation is investigated and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stated</w:t>
      </w:r>
      <w:proofErr w:type="gramEnd"/>
      <w:r w:rsidRPr="00C26FDF">
        <w:rPr>
          <w:b/>
          <w:lang w:val="en-US"/>
        </w:rPr>
        <w:t>. It is shown, that there is a possibility of updating of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the</w:t>
      </w:r>
      <w:proofErr w:type="gramEnd"/>
      <w:r w:rsidRPr="00C26FDF">
        <w:rPr>
          <w:b/>
          <w:lang w:val="en-US"/>
        </w:rPr>
        <w:t xml:space="preserve"> law of fuel combustion in the cylinder by organization the</w:t>
      </w:r>
    </w:p>
    <w:p w:rsidR="00C26FD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two-phase</w:t>
      </w:r>
      <w:proofErr w:type="gramEnd"/>
      <w:r w:rsidRPr="00C26FDF">
        <w:rPr>
          <w:b/>
          <w:lang w:val="en-US"/>
        </w:rPr>
        <w:t xml:space="preserve"> fuel supply with various parameters of injection</w:t>
      </w:r>
    </w:p>
    <w:p w:rsidR="009D3E1F" w:rsidRPr="00C26FDF" w:rsidRDefault="00C26FDF" w:rsidP="00C26FDF">
      <w:pPr>
        <w:rPr>
          <w:b/>
          <w:lang w:val="en-US"/>
        </w:rPr>
      </w:pPr>
      <w:proofErr w:type="gramStart"/>
      <w:r w:rsidRPr="00C26FDF">
        <w:rPr>
          <w:b/>
          <w:lang w:val="en-US"/>
        </w:rPr>
        <w:t>phases</w:t>
      </w:r>
      <w:proofErr w:type="gramEnd"/>
      <w:r w:rsidRPr="00C26FDF">
        <w:rPr>
          <w:b/>
          <w:lang w:val="en-US"/>
        </w:rPr>
        <w:t xml:space="preserve">. </w:t>
      </w:r>
      <w:proofErr w:type="spellStart"/>
      <w:proofErr w:type="gramStart"/>
      <w:r w:rsidRPr="00C26FDF">
        <w:rPr>
          <w:b/>
          <w:lang w:val="en-US"/>
        </w:rPr>
        <w:t>Tabl</w:t>
      </w:r>
      <w:proofErr w:type="spellEnd"/>
      <w:r w:rsidRPr="00C26FDF">
        <w:rPr>
          <w:b/>
          <w:lang w:val="en-US"/>
        </w:rPr>
        <w:t>.</w:t>
      </w:r>
      <w:proofErr w:type="gramEnd"/>
      <w:r w:rsidRPr="00C26FDF">
        <w:rPr>
          <w:b/>
          <w:lang w:val="en-US"/>
        </w:rPr>
        <w:t xml:space="preserve"> </w:t>
      </w:r>
      <w:proofErr w:type="gramStart"/>
      <w:r w:rsidRPr="00C26FDF">
        <w:rPr>
          <w:b/>
          <w:lang w:val="en-US"/>
        </w:rPr>
        <w:t>1. Il</w:t>
      </w:r>
      <w:proofErr w:type="gramEnd"/>
      <w:r w:rsidRPr="00C26FDF">
        <w:rPr>
          <w:b/>
          <w:lang w:val="en-US"/>
        </w:rPr>
        <w:t xml:space="preserve">. 8. </w:t>
      </w:r>
      <w:proofErr w:type="spellStart"/>
      <w:r w:rsidRPr="00C26FDF">
        <w:rPr>
          <w:b/>
          <w:lang w:val="en-US"/>
        </w:rPr>
        <w:t>Bibliogr</w:t>
      </w:r>
      <w:proofErr w:type="spellEnd"/>
      <w:r w:rsidRPr="00C26FDF">
        <w:rPr>
          <w:b/>
          <w:lang w:val="en-US"/>
        </w:rPr>
        <w:t xml:space="preserve">. </w:t>
      </w:r>
      <w:proofErr w:type="gramStart"/>
      <w:r w:rsidRPr="00C26FDF">
        <w:rPr>
          <w:b/>
          <w:lang w:val="en-US"/>
        </w:rPr>
        <w:t>9 names.</w:t>
      </w:r>
      <w:proofErr w:type="gramEnd"/>
    </w:p>
    <w:sectPr w:rsidR="009D3E1F" w:rsidRPr="00C26FD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2012-11-23T11:56:00Z</dcterms:created>
  <dcterms:modified xsi:type="dcterms:W3CDTF">2012-11-23T11:56:00Z</dcterms:modified>
</cp:coreProperties>
</file>