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4D" w:rsidRDefault="009C624D" w:rsidP="009C624D">
      <w:r>
        <w:t>УДК 621.49</w:t>
      </w:r>
    </w:p>
    <w:p w:rsidR="009C624D" w:rsidRDefault="009C624D" w:rsidP="009C624D">
      <w:proofErr w:type="spellStart"/>
      <w:r>
        <w:t>Прохоренко</w:t>
      </w:r>
      <w:proofErr w:type="spellEnd"/>
      <w:r>
        <w:t xml:space="preserve"> А.А. Дифференциальное уравнение</w:t>
      </w:r>
      <w:r>
        <w:t xml:space="preserve"> </w:t>
      </w:r>
      <w:r>
        <w:t>динамики дизеля с аккумуляторной системой топ</w:t>
      </w:r>
    </w:p>
    <w:p w:rsidR="009C624D" w:rsidRDefault="009C624D" w:rsidP="009C624D">
      <w:proofErr w:type="spellStart"/>
      <w:r>
        <w:t>ливоподачи</w:t>
      </w:r>
      <w:proofErr w:type="spellEnd"/>
      <w:r>
        <w:t xml:space="preserve"> как объекта управления // Двигатели</w:t>
      </w:r>
    </w:p>
    <w:p w:rsidR="009C624D" w:rsidRDefault="009C624D" w:rsidP="009C624D">
      <w:r>
        <w:t>внутреннего сгорания. – 2011. – №2 . – С. 81-85.</w:t>
      </w:r>
    </w:p>
    <w:p w:rsidR="009C624D" w:rsidRDefault="009C624D" w:rsidP="009C624D">
      <w:r>
        <w:t xml:space="preserve">Получена система </w:t>
      </w:r>
      <w:proofErr w:type="gramStart"/>
      <w:r>
        <w:t>дифференциальных</w:t>
      </w:r>
      <w:proofErr w:type="gramEnd"/>
      <w:r>
        <w:t xml:space="preserve"> </w:t>
      </w:r>
      <w:proofErr w:type="spellStart"/>
      <w:r>
        <w:t>уравне</w:t>
      </w:r>
      <w:proofErr w:type="spellEnd"/>
      <w:r>
        <w:t>-</w:t>
      </w:r>
    </w:p>
    <w:p w:rsidR="009C624D" w:rsidRDefault="009C624D" w:rsidP="009C624D">
      <w:proofErr w:type="spellStart"/>
      <w:r>
        <w:t>ний</w:t>
      </w:r>
      <w:proofErr w:type="spellEnd"/>
      <w:r>
        <w:t xml:space="preserve">, </w:t>
      </w:r>
      <w:proofErr w:type="gramStart"/>
      <w:r>
        <w:t>описывающая</w:t>
      </w:r>
      <w:proofErr w:type="gramEnd"/>
      <w:r>
        <w:t xml:space="preserve"> динамические свойства дизеля без</w:t>
      </w:r>
    </w:p>
    <w:p w:rsidR="009C624D" w:rsidRDefault="009C624D" w:rsidP="009C624D">
      <w:r>
        <w:t xml:space="preserve">наддува с аккумуляторной топливной системой и </w:t>
      </w:r>
      <w:proofErr w:type="gramStart"/>
      <w:r>
        <w:t>по</w:t>
      </w:r>
      <w:proofErr w:type="gramEnd"/>
      <w:r>
        <w:t>-</w:t>
      </w:r>
    </w:p>
    <w:p w:rsidR="009C624D" w:rsidRDefault="009C624D" w:rsidP="009C624D">
      <w:proofErr w:type="spellStart"/>
      <w:r>
        <w:t>зволяющая</w:t>
      </w:r>
      <w:proofErr w:type="spellEnd"/>
      <w:r>
        <w:t xml:space="preserve"> сформировать и реализовать </w:t>
      </w:r>
      <w:proofErr w:type="spellStart"/>
      <w:r>
        <w:t>математиче</w:t>
      </w:r>
      <w:proofErr w:type="spellEnd"/>
      <w:r>
        <w:t>-</w:t>
      </w:r>
    </w:p>
    <w:p w:rsidR="009C624D" w:rsidRDefault="009C624D" w:rsidP="009C624D">
      <w:r>
        <w:t>скую модель исследуемого объекта. Математическая</w:t>
      </w:r>
    </w:p>
    <w:p w:rsidR="009C624D" w:rsidRDefault="009C624D" w:rsidP="009C624D">
      <w:r>
        <w:t>модель двигателя дополнена уравнением регулятора.</w:t>
      </w:r>
    </w:p>
    <w:p w:rsidR="009C624D" w:rsidRDefault="009C624D" w:rsidP="009C624D">
      <w:r>
        <w:t>Модель позволяет расчетными методами определить</w:t>
      </w:r>
    </w:p>
    <w:p w:rsidR="009C624D" w:rsidRDefault="009C624D" w:rsidP="009C624D">
      <w:r>
        <w:t xml:space="preserve">рациональные параметры электронного регулятора </w:t>
      </w:r>
      <w:proofErr w:type="gramStart"/>
      <w:r>
        <w:t>с</w:t>
      </w:r>
      <w:proofErr w:type="gramEnd"/>
    </w:p>
    <w:p w:rsidR="009C624D" w:rsidRDefault="009C624D" w:rsidP="009C624D">
      <w:r>
        <w:t xml:space="preserve">учетом анализа устойчивости системы и качества </w:t>
      </w:r>
      <w:proofErr w:type="spellStart"/>
      <w:r>
        <w:t>пе</w:t>
      </w:r>
      <w:proofErr w:type="spellEnd"/>
      <w:r>
        <w:t>-</w:t>
      </w:r>
    </w:p>
    <w:p w:rsidR="002044A8" w:rsidRPr="00AF6BBA" w:rsidRDefault="009C624D" w:rsidP="009C624D">
      <w:proofErr w:type="spellStart"/>
      <w:r>
        <w:t>реходных</w:t>
      </w:r>
      <w:proofErr w:type="spellEnd"/>
      <w:r>
        <w:t xml:space="preserve"> процессов. Ил. 2. </w:t>
      </w:r>
      <w:proofErr w:type="spellStart"/>
      <w:r>
        <w:t>Библиогр</w:t>
      </w:r>
      <w:proofErr w:type="spellEnd"/>
      <w:r>
        <w:t>. 4 назв.</w:t>
      </w:r>
    </w:p>
    <w:sectPr w:rsidR="002044A8" w:rsidRPr="00AF6BBA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0D3B61"/>
    <w:rsid w:val="000E3FEA"/>
    <w:rsid w:val="000E7BAA"/>
    <w:rsid w:val="00111B2B"/>
    <w:rsid w:val="0019298C"/>
    <w:rsid w:val="00194006"/>
    <w:rsid w:val="001A079A"/>
    <w:rsid w:val="002044A8"/>
    <w:rsid w:val="00255860"/>
    <w:rsid w:val="00285982"/>
    <w:rsid w:val="002C2F94"/>
    <w:rsid w:val="0032787B"/>
    <w:rsid w:val="004107F0"/>
    <w:rsid w:val="00421DBC"/>
    <w:rsid w:val="00477670"/>
    <w:rsid w:val="004863D8"/>
    <w:rsid w:val="004B1589"/>
    <w:rsid w:val="004E0426"/>
    <w:rsid w:val="005A3840"/>
    <w:rsid w:val="005A545A"/>
    <w:rsid w:val="006658CA"/>
    <w:rsid w:val="006A08EE"/>
    <w:rsid w:val="007A3569"/>
    <w:rsid w:val="00803914"/>
    <w:rsid w:val="00884A94"/>
    <w:rsid w:val="008928F6"/>
    <w:rsid w:val="008D5696"/>
    <w:rsid w:val="008E17E3"/>
    <w:rsid w:val="009738F2"/>
    <w:rsid w:val="009861FD"/>
    <w:rsid w:val="00991A99"/>
    <w:rsid w:val="009C624D"/>
    <w:rsid w:val="009E1144"/>
    <w:rsid w:val="00A56F71"/>
    <w:rsid w:val="00A87E7D"/>
    <w:rsid w:val="00A95514"/>
    <w:rsid w:val="00AC29AD"/>
    <w:rsid w:val="00AE3704"/>
    <w:rsid w:val="00AE5962"/>
    <w:rsid w:val="00AF6BBA"/>
    <w:rsid w:val="00B06B7C"/>
    <w:rsid w:val="00B40712"/>
    <w:rsid w:val="00B462B0"/>
    <w:rsid w:val="00B73E00"/>
    <w:rsid w:val="00B74C47"/>
    <w:rsid w:val="00C576A2"/>
    <w:rsid w:val="00C84692"/>
    <w:rsid w:val="00C9331A"/>
    <w:rsid w:val="00CD0C73"/>
    <w:rsid w:val="00D53C64"/>
    <w:rsid w:val="00D562AA"/>
    <w:rsid w:val="00D871E2"/>
    <w:rsid w:val="00DA6AE5"/>
    <w:rsid w:val="00DC7793"/>
    <w:rsid w:val="00E313C7"/>
    <w:rsid w:val="00E57BEC"/>
    <w:rsid w:val="00F1402B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2012-11-21T13:37:00Z</dcterms:created>
  <dcterms:modified xsi:type="dcterms:W3CDTF">2012-11-21T13:37:00Z</dcterms:modified>
</cp:coreProperties>
</file>