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8D" w:rsidRDefault="0031058D" w:rsidP="0031058D">
      <w:r>
        <w:t>УДК 621.824.32</w:t>
      </w:r>
      <w:proofErr w:type="gramStart"/>
      <w:r>
        <w:t xml:space="preserve"> :</w:t>
      </w:r>
      <w:proofErr w:type="gramEnd"/>
      <w:r>
        <w:t xml:space="preserve"> 621.822.001.24</w:t>
      </w:r>
    </w:p>
    <w:p w:rsidR="0031058D" w:rsidRDefault="0031058D" w:rsidP="0031058D">
      <w:proofErr w:type="spellStart"/>
      <w:r>
        <w:t>Тарсіс</w:t>
      </w:r>
      <w:proofErr w:type="spellEnd"/>
      <w:r>
        <w:t xml:space="preserve"> К.Ю. </w:t>
      </w:r>
      <w:proofErr w:type="spellStart"/>
      <w:r>
        <w:t>Квазістатична</w:t>
      </w:r>
      <w:proofErr w:type="spellEnd"/>
      <w:r>
        <w:t xml:space="preserve"> та </w:t>
      </w:r>
      <w:proofErr w:type="spellStart"/>
      <w:r>
        <w:t>динамічна</w:t>
      </w:r>
      <w:proofErr w:type="spellEnd"/>
      <w:r>
        <w:t xml:space="preserve"> </w:t>
      </w:r>
      <w:proofErr w:type="spellStart"/>
      <w:r>
        <w:t>міцність</w:t>
      </w:r>
      <w:proofErr w:type="spellEnd"/>
      <w:r>
        <w:t xml:space="preserve"> </w:t>
      </w:r>
      <w:proofErr w:type="spellStart"/>
      <w:r>
        <w:t>колінчастого</w:t>
      </w:r>
      <w:proofErr w:type="spellEnd"/>
      <w:r>
        <w:t xml:space="preserve"> вала / К.Ю. </w:t>
      </w:r>
      <w:proofErr w:type="spellStart"/>
      <w:r>
        <w:t>Тарсіс</w:t>
      </w:r>
      <w:proofErr w:type="spellEnd"/>
      <w:r>
        <w:t xml:space="preserve">, Ю.Л. </w:t>
      </w:r>
      <w:proofErr w:type="spellStart"/>
      <w:r>
        <w:t>Тарсіс</w:t>
      </w:r>
      <w:proofErr w:type="spellEnd"/>
      <w:r>
        <w:t xml:space="preserve"> // </w:t>
      </w:r>
      <w:proofErr w:type="spellStart"/>
      <w:r>
        <w:t>Дви</w:t>
      </w:r>
      <w:proofErr w:type="spellEnd"/>
      <w:r>
        <w:t>-</w:t>
      </w:r>
    </w:p>
    <w:p w:rsidR="0031058D" w:rsidRDefault="0031058D" w:rsidP="0031058D">
      <w:proofErr w:type="spellStart"/>
      <w:r>
        <w:t>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94-99.</w:t>
      </w:r>
    </w:p>
    <w:p w:rsidR="0031058D" w:rsidRDefault="0031058D" w:rsidP="0031058D">
      <w:proofErr w:type="spellStart"/>
      <w:r>
        <w:t>Квазістатична</w:t>
      </w:r>
      <w:proofErr w:type="spellEnd"/>
      <w:r>
        <w:t xml:space="preserve"> та </w:t>
      </w:r>
      <w:proofErr w:type="spellStart"/>
      <w:r>
        <w:t>динамічна</w:t>
      </w:r>
      <w:proofErr w:type="spellEnd"/>
      <w:r>
        <w:t xml:space="preserve"> </w:t>
      </w:r>
      <w:proofErr w:type="spellStart"/>
      <w:r>
        <w:t>міцність</w:t>
      </w:r>
      <w:proofErr w:type="spellEnd"/>
      <w:r>
        <w:t xml:space="preserve"> </w:t>
      </w:r>
      <w:proofErr w:type="spellStart"/>
      <w:r>
        <w:t>колінчастого</w:t>
      </w:r>
      <w:proofErr w:type="spellEnd"/>
    </w:p>
    <w:p w:rsidR="0031058D" w:rsidRDefault="0031058D" w:rsidP="0031058D">
      <w:r>
        <w:t xml:space="preserve">вала дизеля </w:t>
      </w:r>
      <w:proofErr w:type="spellStart"/>
      <w:r>
        <w:t>промислового</w:t>
      </w:r>
      <w:proofErr w:type="spellEnd"/>
      <w:r>
        <w:t xml:space="preserve"> трактора </w:t>
      </w:r>
      <w:proofErr w:type="spellStart"/>
      <w:proofErr w:type="gramStart"/>
      <w:r>
        <w:t>досл</w:t>
      </w:r>
      <w:proofErr w:type="gramEnd"/>
      <w:r>
        <w:t>іджена</w:t>
      </w:r>
      <w:proofErr w:type="spellEnd"/>
      <w:r>
        <w:t xml:space="preserve"> на </w:t>
      </w:r>
      <w:proofErr w:type="spellStart"/>
      <w:r>
        <w:t>основі</w:t>
      </w:r>
      <w:proofErr w:type="spellEnd"/>
    </w:p>
    <w:p w:rsidR="0031058D" w:rsidRDefault="0031058D" w:rsidP="0031058D">
      <w:proofErr w:type="spellStart"/>
      <w:proofErr w:type="gramStart"/>
      <w:r>
        <w:t>проблемно-ор</w:t>
      </w:r>
      <w:proofErr w:type="gramEnd"/>
      <w:r>
        <w:t>ієнтованого</w:t>
      </w:r>
      <w:proofErr w:type="spellEnd"/>
      <w:r>
        <w:t xml:space="preserve"> пакету </w:t>
      </w:r>
      <w:proofErr w:type="spellStart"/>
      <w:r>
        <w:t>прикладних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>.</w:t>
      </w:r>
    </w:p>
    <w:p w:rsidR="0031058D" w:rsidRDefault="0031058D" w:rsidP="0031058D">
      <w:proofErr w:type="gramStart"/>
      <w:r>
        <w:t>Доведена</w:t>
      </w:r>
      <w:proofErr w:type="gramEnd"/>
      <w:r>
        <w:t xml:space="preserve"> </w:t>
      </w:r>
      <w:proofErr w:type="spellStart"/>
      <w:r>
        <w:t>адекватність</w:t>
      </w:r>
      <w:proofErr w:type="spellEnd"/>
      <w:r>
        <w:t xml:space="preserve">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математичних</w:t>
      </w:r>
      <w:proofErr w:type="spellEnd"/>
      <w:r>
        <w:t xml:space="preserve"> моделей –</w:t>
      </w:r>
    </w:p>
    <w:p w:rsidR="0031058D" w:rsidRDefault="0031058D" w:rsidP="0031058D">
      <w:proofErr w:type="spellStart"/>
      <w:r>
        <w:t>квазістатичної</w:t>
      </w:r>
      <w:proofErr w:type="spellEnd"/>
      <w:r>
        <w:t xml:space="preserve"> та </w:t>
      </w:r>
      <w:proofErr w:type="spellStart"/>
      <w:r>
        <w:t>динамічної</w:t>
      </w:r>
      <w:proofErr w:type="spellEnd"/>
      <w:r>
        <w:t xml:space="preserve">. </w:t>
      </w:r>
      <w:proofErr w:type="spellStart"/>
      <w:r>
        <w:t>Надано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не-</w:t>
      </w:r>
    </w:p>
    <w:p w:rsidR="0031058D" w:rsidRDefault="0031058D" w:rsidP="0031058D">
      <w:proofErr w:type="spellStart"/>
      <w:r>
        <w:t>безпечних</w:t>
      </w:r>
      <w:proofErr w:type="spellEnd"/>
      <w:r>
        <w:t xml:space="preserve"> </w:t>
      </w:r>
      <w:proofErr w:type="spellStart"/>
      <w:r>
        <w:t>вимушених</w:t>
      </w:r>
      <w:proofErr w:type="spellEnd"/>
      <w:r>
        <w:t xml:space="preserve"> </w:t>
      </w:r>
      <w:proofErr w:type="spellStart"/>
      <w:r>
        <w:t>коливань</w:t>
      </w:r>
      <w:proofErr w:type="spellEnd"/>
      <w:r>
        <w:t xml:space="preserve"> </w:t>
      </w:r>
      <w:proofErr w:type="spellStart"/>
      <w:r>
        <w:t>колінчастого</w:t>
      </w:r>
      <w:proofErr w:type="spellEnd"/>
      <w:r>
        <w:t xml:space="preserve"> вала </w:t>
      </w:r>
      <w:proofErr w:type="gramStart"/>
      <w:r>
        <w:t>на</w:t>
      </w:r>
      <w:proofErr w:type="gramEnd"/>
    </w:p>
    <w:p w:rsidR="000745E9" w:rsidRPr="0031058D" w:rsidRDefault="0031058D" w:rsidP="0031058D">
      <w:proofErr w:type="spellStart"/>
      <w:proofErr w:type="gramStart"/>
      <w:r>
        <w:t>його</w:t>
      </w:r>
      <w:proofErr w:type="spellEnd"/>
      <w:r>
        <w:t xml:space="preserve"> </w:t>
      </w:r>
      <w:proofErr w:type="spellStart"/>
      <w:r>
        <w:t>м</w:t>
      </w:r>
      <w:proofErr w:type="gramEnd"/>
      <w:r>
        <w:t>іцність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6.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3 назв.</w:t>
      </w:r>
    </w:p>
    <w:sectPr w:rsidR="000745E9" w:rsidRPr="0031058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16753E"/>
    <w:rsid w:val="0031058D"/>
    <w:rsid w:val="00351CD2"/>
    <w:rsid w:val="00374C7D"/>
    <w:rsid w:val="00765E74"/>
    <w:rsid w:val="00992E7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Krokoz™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2012-11-22T10:09:00Z</dcterms:created>
  <dcterms:modified xsi:type="dcterms:W3CDTF">2012-11-22T10:09:00Z</dcterms:modified>
</cp:coreProperties>
</file>