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69" w:rsidRDefault="007A3569" w:rsidP="007A3569">
      <w:r>
        <w:t>УДК 621.43.016</w:t>
      </w:r>
    </w:p>
    <w:p w:rsidR="007A3569" w:rsidRDefault="007A3569" w:rsidP="007A3569">
      <w:proofErr w:type="spellStart"/>
      <w:r>
        <w:t>Тринев</w:t>
      </w:r>
      <w:proofErr w:type="spellEnd"/>
      <w:r>
        <w:t xml:space="preserve"> А.В. Оценка </w:t>
      </w:r>
      <w:proofErr w:type="gramStart"/>
      <w:r>
        <w:t>эффективности локального</w:t>
      </w:r>
      <w:r w:rsidRPr="007A3569">
        <w:t xml:space="preserve"> </w:t>
      </w:r>
      <w:r>
        <w:t>охлаждения головки цилиндров дизеля</w:t>
      </w:r>
      <w:proofErr w:type="gramEnd"/>
      <w:r>
        <w:t xml:space="preserve"> КамАЗ в</w:t>
      </w:r>
    </w:p>
    <w:p w:rsidR="007A3569" w:rsidRDefault="007A3569" w:rsidP="007A3569">
      <w:r>
        <w:t xml:space="preserve">безмоторном эксперименте / А.В. </w:t>
      </w:r>
      <w:proofErr w:type="spellStart"/>
      <w:r>
        <w:t>Тринев</w:t>
      </w:r>
      <w:proofErr w:type="spellEnd"/>
      <w:r>
        <w:t xml:space="preserve">, В.Т. </w:t>
      </w:r>
      <w:proofErr w:type="gramStart"/>
      <w:r>
        <w:t>Ко</w:t>
      </w:r>
      <w:proofErr w:type="gramEnd"/>
      <w:r>
        <w:t>-</w:t>
      </w:r>
    </w:p>
    <w:p w:rsidR="007A3569" w:rsidRDefault="007A3569" w:rsidP="007A3569">
      <w:proofErr w:type="spellStart"/>
      <w:r>
        <w:t>валенко</w:t>
      </w:r>
      <w:proofErr w:type="spellEnd"/>
      <w:r>
        <w:t xml:space="preserve">, С.В. Обозный, А.Н. </w:t>
      </w:r>
      <w:proofErr w:type="spellStart"/>
      <w:r>
        <w:t>Клименко</w:t>
      </w:r>
      <w:proofErr w:type="spellEnd"/>
      <w:r>
        <w:t xml:space="preserve"> // </w:t>
      </w:r>
      <w:proofErr w:type="spellStart"/>
      <w:r>
        <w:t>Двигате</w:t>
      </w:r>
      <w:proofErr w:type="spellEnd"/>
      <w:r>
        <w:t>-</w:t>
      </w:r>
    </w:p>
    <w:p w:rsidR="007A3569" w:rsidRDefault="007A3569" w:rsidP="007A3569">
      <w:r>
        <w:t>ли внутреннего сгорания. – 2011. – №2 . – С. 19-24.</w:t>
      </w:r>
    </w:p>
    <w:p w:rsidR="007A3569" w:rsidRDefault="007A3569" w:rsidP="007A3569">
      <w:r>
        <w:t xml:space="preserve">В статье анализируются результаты </w:t>
      </w:r>
      <w:proofErr w:type="spellStart"/>
      <w:proofErr w:type="gramStart"/>
      <w:r>
        <w:t>безмоторно</w:t>
      </w:r>
      <w:proofErr w:type="spellEnd"/>
      <w:r w:rsidRPr="007A3569">
        <w:t xml:space="preserve"> </w:t>
      </w:r>
      <w:r>
        <w:t>го</w:t>
      </w:r>
      <w:proofErr w:type="gramEnd"/>
      <w:r>
        <w:t xml:space="preserve"> эксперимента с моделированием локального воз-</w:t>
      </w:r>
    </w:p>
    <w:p w:rsidR="007A3569" w:rsidRDefault="007A3569" w:rsidP="007A3569">
      <w:r>
        <w:t>душного охлаждения (ЛВО) индивидуальной головки</w:t>
      </w:r>
    </w:p>
    <w:p w:rsidR="007A3569" w:rsidRDefault="007A3569" w:rsidP="007A3569">
      <w:r>
        <w:t xml:space="preserve">цилиндра (ГЦ) дизеля КамАЗ </w:t>
      </w:r>
      <w:proofErr w:type="gramStart"/>
      <w:r>
        <w:t>при</w:t>
      </w:r>
      <w:proofErr w:type="gramEnd"/>
      <w:r>
        <w:t xml:space="preserve"> эксплуатационных</w:t>
      </w:r>
    </w:p>
    <w:p w:rsidR="007A3569" w:rsidRDefault="007A3569" w:rsidP="007A3569">
      <w:proofErr w:type="gramStart"/>
      <w:r>
        <w:t>температурах</w:t>
      </w:r>
      <w:proofErr w:type="gramEnd"/>
      <w:r>
        <w:t xml:space="preserve">. Подтверждена целесообразность </w:t>
      </w:r>
      <w:proofErr w:type="spellStart"/>
      <w:r>
        <w:t>разра</w:t>
      </w:r>
      <w:proofErr w:type="spellEnd"/>
      <w:r>
        <w:t>-</w:t>
      </w:r>
    </w:p>
    <w:p w:rsidR="007A3569" w:rsidRDefault="007A3569" w:rsidP="007A3569">
      <w:proofErr w:type="spellStart"/>
      <w:r>
        <w:t>боток</w:t>
      </w:r>
      <w:proofErr w:type="spellEnd"/>
      <w:r>
        <w:t xml:space="preserve"> систем ЛВО на форсированных дизелях авто-</w:t>
      </w:r>
    </w:p>
    <w:p w:rsidR="007A3569" w:rsidRDefault="007A3569" w:rsidP="007A3569">
      <w:r>
        <w:t xml:space="preserve">тракторного типа с целью улучшения теплового </w:t>
      </w:r>
      <w:proofErr w:type="gramStart"/>
      <w:r>
        <w:t>со</w:t>
      </w:r>
      <w:proofErr w:type="gramEnd"/>
      <w:r>
        <w:t>-</w:t>
      </w:r>
    </w:p>
    <w:p w:rsidR="007A3569" w:rsidRDefault="007A3569" w:rsidP="007A3569">
      <w:r>
        <w:t xml:space="preserve">стояния </w:t>
      </w:r>
      <w:proofErr w:type="gramStart"/>
      <w:r>
        <w:t>ГЦ</w:t>
      </w:r>
      <w:proofErr w:type="gramEnd"/>
      <w:r>
        <w:t xml:space="preserve"> и деталей клапанного узла. </w:t>
      </w:r>
      <w:proofErr w:type="spellStart"/>
      <w:r>
        <w:t>Эксперимен</w:t>
      </w:r>
      <w:proofErr w:type="spellEnd"/>
      <w:r>
        <w:t>-</w:t>
      </w:r>
    </w:p>
    <w:p w:rsidR="007A3569" w:rsidRDefault="007A3569" w:rsidP="007A3569">
      <w:proofErr w:type="spellStart"/>
      <w:r>
        <w:t>тально</w:t>
      </w:r>
      <w:proofErr w:type="spellEnd"/>
      <w:r>
        <w:t xml:space="preserve"> получен существенно больший эффект </w:t>
      </w:r>
      <w:proofErr w:type="gramStart"/>
      <w:r>
        <w:t>по</w:t>
      </w:r>
      <w:proofErr w:type="gramEnd"/>
    </w:p>
    <w:p w:rsidR="007A3569" w:rsidRDefault="007A3569" w:rsidP="007A3569">
      <w:r>
        <w:t>снижению температуры охлаждаемого седла выпуск-</w:t>
      </w:r>
    </w:p>
    <w:p w:rsidR="007A3569" w:rsidRDefault="007A3569" w:rsidP="007A3569">
      <w:proofErr w:type="spellStart"/>
      <w:proofErr w:type="gramStart"/>
      <w:r>
        <w:t>ного</w:t>
      </w:r>
      <w:proofErr w:type="spellEnd"/>
      <w:r>
        <w:t xml:space="preserve"> клапана и самого клапана, достигнутый за счет</w:t>
      </w:r>
      <w:proofErr w:type="gramEnd"/>
    </w:p>
    <w:p w:rsidR="007A3569" w:rsidRDefault="007A3569" w:rsidP="007A3569">
      <w:r>
        <w:t>более высокой теплопроводящей способности мате-</w:t>
      </w:r>
    </w:p>
    <w:p w:rsidR="007A3569" w:rsidRDefault="007A3569" w:rsidP="007A3569">
      <w:r>
        <w:t xml:space="preserve">риала </w:t>
      </w:r>
      <w:proofErr w:type="gramStart"/>
      <w:r>
        <w:t>ГЦ</w:t>
      </w:r>
      <w:proofErr w:type="gramEnd"/>
      <w:r>
        <w:t xml:space="preserve"> и усовершенствования конструкции седла,</w:t>
      </w:r>
    </w:p>
    <w:p w:rsidR="007A3569" w:rsidRDefault="007A3569" w:rsidP="007A3569">
      <w:r>
        <w:t xml:space="preserve">по сравнению с ранее </w:t>
      </w:r>
      <w:proofErr w:type="gramStart"/>
      <w:r>
        <w:t>полученным</w:t>
      </w:r>
      <w:proofErr w:type="gramEnd"/>
      <w:r>
        <w:t xml:space="preserve"> в моторных и без-</w:t>
      </w:r>
    </w:p>
    <w:p w:rsidR="007A3569" w:rsidRDefault="007A3569" w:rsidP="007A3569">
      <w:r>
        <w:t xml:space="preserve">моторных </w:t>
      </w:r>
      <w:proofErr w:type="gramStart"/>
      <w:r>
        <w:t>экспериментах</w:t>
      </w:r>
      <w:proofErr w:type="gramEnd"/>
      <w:r>
        <w:t xml:space="preserve">. Табл. 1. Ил. 4. </w:t>
      </w:r>
      <w:proofErr w:type="spellStart"/>
      <w:r>
        <w:t>Библиогр</w:t>
      </w:r>
      <w:proofErr w:type="spellEnd"/>
      <w:r>
        <w:t>. 5</w:t>
      </w:r>
    </w:p>
    <w:p w:rsidR="002C2F94" w:rsidRPr="00803914" w:rsidRDefault="007A3569" w:rsidP="007A3569">
      <w:r>
        <w:t>назв.</w:t>
      </w:r>
    </w:p>
    <w:sectPr w:rsidR="002C2F94" w:rsidRPr="00803914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0D3B61"/>
    <w:rsid w:val="000E3FEA"/>
    <w:rsid w:val="000E7BAA"/>
    <w:rsid w:val="00111B2B"/>
    <w:rsid w:val="00194006"/>
    <w:rsid w:val="00255860"/>
    <w:rsid w:val="002C2F94"/>
    <w:rsid w:val="0032787B"/>
    <w:rsid w:val="00421DBC"/>
    <w:rsid w:val="00477670"/>
    <w:rsid w:val="004863D8"/>
    <w:rsid w:val="004B1589"/>
    <w:rsid w:val="004E0426"/>
    <w:rsid w:val="005A3840"/>
    <w:rsid w:val="005A545A"/>
    <w:rsid w:val="006658CA"/>
    <w:rsid w:val="006A08EE"/>
    <w:rsid w:val="007A3569"/>
    <w:rsid w:val="00803914"/>
    <w:rsid w:val="00884A94"/>
    <w:rsid w:val="008928F6"/>
    <w:rsid w:val="008D5696"/>
    <w:rsid w:val="008E17E3"/>
    <w:rsid w:val="00991A99"/>
    <w:rsid w:val="009E1144"/>
    <w:rsid w:val="00A95514"/>
    <w:rsid w:val="00AC29AD"/>
    <w:rsid w:val="00AE3704"/>
    <w:rsid w:val="00B40712"/>
    <w:rsid w:val="00B462B0"/>
    <w:rsid w:val="00B73E00"/>
    <w:rsid w:val="00B74C47"/>
    <w:rsid w:val="00C576A2"/>
    <w:rsid w:val="00C84692"/>
    <w:rsid w:val="00CD0C73"/>
    <w:rsid w:val="00D53C64"/>
    <w:rsid w:val="00D562AA"/>
    <w:rsid w:val="00D871E2"/>
    <w:rsid w:val="00DA6AE5"/>
    <w:rsid w:val="00DC7793"/>
    <w:rsid w:val="00E313C7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2012-11-21T13:06:00Z</dcterms:created>
  <dcterms:modified xsi:type="dcterms:W3CDTF">2012-11-21T13:06:00Z</dcterms:modified>
</cp:coreProperties>
</file>