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FF" w:rsidRDefault="00C25DFF" w:rsidP="00C25DFF">
      <w:r>
        <w:t>УДК 621.433:621.436.068</w:t>
      </w:r>
    </w:p>
    <w:p w:rsidR="00C25DFF" w:rsidRDefault="00C25DFF" w:rsidP="00C25DFF">
      <w:proofErr w:type="spellStart"/>
      <w:r>
        <w:t>Парсаданов</w:t>
      </w:r>
      <w:proofErr w:type="spellEnd"/>
      <w:r>
        <w:t xml:space="preserve"> И.В. Применение </w:t>
      </w:r>
      <w:proofErr w:type="spellStart"/>
      <w:r>
        <w:t>водотопливной</w:t>
      </w:r>
      <w:proofErr w:type="spellEnd"/>
      <w:r>
        <w:t xml:space="preserve"> </w:t>
      </w:r>
      <w:r>
        <w:t>эмульсии в автотракторном дизеле. Экологическая</w:t>
      </w:r>
      <w:r>
        <w:t xml:space="preserve"> </w:t>
      </w:r>
      <w:r>
        <w:t xml:space="preserve">эффективность. (Часть I) / И.В. </w:t>
      </w:r>
      <w:proofErr w:type="spellStart"/>
      <w:r>
        <w:t>Парсаданов</w:t>
      </w:r>
      <w:proofErr w:type="spellEnd"/>
      <w:r>
        <w:t>, A.A.</w:t>
      </w:r>
    </w:p>
    <w:p w:rsidR="00C25DFF" w:rsidRDefault="00C25DFF" w:rsidP="00C25DFF">
      <w:r>
        <w:t xml:space="preserve">Теплицкий, B.B. Солодовников, С.Ю. </w:t>
      </w:r>
      <w:proofErr w:type="spellStart"/>
      <w:r>
        <w:t>Белик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C25DFF" w:rsidRDefault="00C25DFF" w:rsidP="00C25DFF">
      <w:proofErr w:type="spellStart"/>
      <w:r>
        <w:t>гатели</w:t>
      </w:r>
      <w:proofErr w:type="spellEnd"/>
      <w:r>
        <w:t xml:space="preserve"> внутреннего сгорания. – 2011. - № 2. – С. 118-</w:t>
      </w:r>
    </w:p>
    <w:p w:rsidR="00C25DFF" w:rsidRDefault="00C25DFF" w:rsidP="00C25DFF">
      <w:r>
        <w:t>121.</w:t>
      </w:r>
    </w:p>
    <w:p w:rsidR="00C25DFF" w:rsidRDefault="00C25DFF" w:rsidP="00C25DFF">
      <w:r>
        <w:t xml:space="preserve">В работе дана оценка </w:t>
      </w:r>
      <w:proofErr w:type="gramStart"/>
      <w:r>
        <w:t>экологических</w:t>
      </w:r>
      <w:proofErr w:type="gramEnd"/>
      <w:r>
        <w:t xml:space="preserve"> </w:t>
      </w:r>
      <w:proofErr w:type="spellStart"/>
      <w:r>
        <w:t>характери</w:t>
      </w:r>
      <w:proofErr w:type="spellEnd"/>
      <w:r>
        <w:t>-</w:t>
      </w:r>
    </w:p>
    <w:p w:rsidR="00C25DFF" w:rsidRDefault="00C25DFF" w:rsidP="00C25DFF">
      <w:proofErr w:type="spellStart"/>
      <w:r>
        <w:t>стик</w:t>
      </w:r>
      <w:proofErr w:type="spellEnd"/>
      <w:r>
        <w:t xml:space="preserve"> автотракторного дизеля при работе на </w:t>
      </w:r>
      <w:proofErr w:type="spellStart"/>
      <w:r>
        <w:t>водотоп</w:t>
      </w:r>
      <w:proofErr w:type="spellEnd"/>
      <w:r>
        <w:t>-</w:t>
      </w:r>
    </w:p>
    <w:p w:rsidR="00C25DFF" w:rsidRDefault="00C25DFF" w:rsidP="00C25DFF">
      <w:proofErr w:type="spellStart"/>
      <w:r>
        <w:t>ливной</w:t>
      </w:r>
      <w:proofErr w:type="spellEnd"/>
      <w:r>
        <w:t xml:space="preserve"> эмульсии. Результаты исследований показали,</w:t>
      </w:r>
    </w:p>
    <w:p w:rsidR="00C25DFF" w:rsidRDefault="00C25DFF" w:rsidP="00C25DFF">
      <w:r>
        <w:t xml:space="preserve">что применение </w:t>
      </w:r>
      <w:proofErr w:type="spellStart"/>
      <w:r>
        <w:t>водотопливной</w:t>
      </w:r>
      <w:proofErr w:type="spellEnd"/>
      <w:r>
        <w:t xml:space="preserve"> эмульсии на основе</w:t>
      </w:r>
    </w:p>
    <w:p w:rsidR="00C25DFF" w:rsidRDefault="00C25DFF" w:rsidP="00C25DFF">
      <w:r>
        <w:t>стандартного дизельного топлива с эмульгатором,</w:t>
      </w:r>
    </w:p>
    <w:p w:rsidR="00C25DFF" w:rsidRDefault="00C25DFF" w:rsidP="00C25DFF">
      <w:proofErr w:type="gramStart"/>
      <w:r>
        <w:t>обеспечивающим</w:t>
      </w:r>
      <w:proofErr w:type="gramEnd"/>
      <w:r>
        <w:t xml:space="preserve"> длительное ее хранение, без </w:t>
      </w:r>
      <w:proofErr w:type="spellStart"/>
      <w:r>
        <w:t>изме</w:t>
      </w:r>
      <w:proofErr w:type="spellEnd"/>
      <w:r>
        <w:t>-</w:t>
      </w:r>
    </w:p>
    <w:p w:rsidR="00C25DFF" w:rsidRDefault="00C25DFF" w:rsidP="00C25DFF">
      <w:r>
        <w:t>нения конструкции и регулировок автотракторных</w:t>
      </w:r>
    </w:p>
    <w:p w:rsidR="00C25DFF" w:rsidRDefault="00C25DFF" w:rsidP="00C25DFF">
      <w:r>
        <w:t>дизелей обеспечивает эффективное снижение уровня</w:t>
      </w:r>
    </w:p>
    <w:p w:rsidR="00C25DFF" w:rsidRDefault="00C25DFF" w:rsidP="00C25DFF">
      <w:r>
        <w:t xml:space="preserve">загрязнения окружающей среды </w:t>
      </w:r>
      <w:proofErr w:type="gramStart"/>
      <w:r>
        <w:t>токсичными</w:t>
      </w:r>
      <w:proofErr w:type="gramEnd"/>
      <w:r>
        <w:t xml:space="preserve"> </w:t>
      </w:r>
      <w:proofErr w:type="spellStart"/>
      <w:r>
        <w:t>компо</w:t>
      </w:r>
      <w:proofErr w:type="spellEnd"/>
      <w:r>
        <w:t>-</w:t>
      </w:r>
    </w:p>
    <w:p w:rsidR="00C25DFF" w:rsidRDefault="00C25DFF" w:rsidP="00C25DFF">
      <w:proofErr w:type="spellStart"/>
      <w:r>
        <w:t>нентами</w:t>
      </w:r>
      <w:proofErr w:type="spellEnd"/>
      <w:r>
        <w:t xml:space="preserve"> отработавших газов. Табл. 1. Ил. 5. </w:t>
      </w:r>
      <w:proofErr w:type="spellStart"/>
      <w:r>
        <w:t>Библи</w:t>
      </w:r>
      <w:proofErr w:type="spellEnd"/>
      <w:r>
        <w:t>-</w:t>
      </w:r>
    </w:p>
    <w:p w:rsidR="002044A8" w:rsidRPr="00AF6BBA" w:rsidRDefault="00C25DFF" w:rsidP="00C25DFF">
      <w:proofErr w:type="spellStart"/>
      <w:r>
        <w:t>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2012-11-21T13:59:00Z</dcterms:created>
  <dcterms:modified xsi:type="dcterms:W3CDTF">2012-11-21T13:59:00Z</dcterms:modified>
</cp:coreProperties>
</file>