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E3" w:rsidRPr="008E17E3" w:rsidRDefault="008E17E3" w:rsidP="008E17E3">
      <w:pPr>
        <w:rPr>
          <w:lang w:val="en-US"/>
        </w:rPr>
      </w:pPr>
      <w:r w:rsidRPr="008E17E3">
        <w:rPr>
          <w:lang w:val="en-US"/>
        </w:rPr>
        <w:t>UDC 621.436:681.51</w:t>
      </w:r>
    </w:p>
    <w:p w:rsidR="008E17E3" w:rsidRPr="008E17E3" w:rsidRDefault="008E17E3" w:rsidP="008E17E3">
      <w:pPr>
        <w:rPr>
          <w:lang w:val="en-US"/>
        </w:rPr>
      </w:pPr>
      <w:proofErr w:type="spellStart"/>
      <w:r w:rsidRPr="008E17E3">
        <w:rPr>
          <w:lang w:val="en-US"/>
        </w:rPr>
        <w:t>Prochorenko</w:t>
      </w:r>
      <w:proofErr w:type="spellEnd"/>
      <w:r w:rsidRPr="008E17E3">
        <w:rPr>
          <w:lang w:val="en-US"/>
        </w:rPr>
        <w:t xml:space="preserve"> A. Common Rail Diesel’s differential equation</w:t>
      </w:r>
      <w:r>
        <w:rPr>
          <w:lang w:val="en-US"/>
        </w:rPr>
        <w:t xml:space="preserve"> </w:t>
      </w:r>
      <w:r w:rsidRPr="008E17E3">
        <w:rPr>
          <w:lang w:val="en-US"/>
        </w:rPr>
        <w:t xml:space="preserve">of dynamics as controlling object / A. </w:t>
      </w:r>
      <w:proofErr w:type="spellStart"/>
      <w:r w:rsidRPr="008E17E3">
        <w:rPr>
          <w:lang w:val="en-US"/>
        </w:rPr>
        <w:t>Prochorenko</w:t>
      </w:r>
      <w:proofErr w:type="spellEnd"/>
      <w:r w:rsidRPr="008E17E3">
        <w:rPr>
          <w:lang w:val="en-US"/>
        </w:rPr>
        <w:t xml:space="preserve"> //</w:t>
      </w:r>
    </w:p>
    <w:p w:rsidR="008E17E3" w:rsidRPr="008E17E3" w:rsidRDefault="008E17E3" w:rsidP="008E17E3">
      <w:pPr>
        <w:rPr>
          <w:lang w:val="en-US"/>
        </w:rPr>
      </w:pPr>
      <w:proofErr w:type="gramStart"/>
      <w:r w:rsidRPr="008E17E3">
        <w:rPr>
          <w:lang w:val="en-US"/>
        </w:rPr>
        <w:t>Internal combustion engines.</w:t>
      </w:r>
      <w:proofErr w:type="gramEnd"/>
      <w:r w:rsidRPr="008E17E3">
        <w:rPr>
          <w:lang w:val="en-US"/>
        </w:rPr>
        <w:t xml:space="preserve"> – 2011. </w:t>
      </w:r>
      <w:proofErr w:type="gramStart"/>
      <w:r w:rsidRPr="008E17E3">
        <w:rPr>
          <w:lang w:val="en-US"/>
        </w:rPr>
        <w:t>– № 2.</w:t>
      </w:r>
      <w:proofErr w:type="gramEnd"/>
      <w:r w:rsidRPr="008E17E3">
        <w:rPr>
          <w:lang w:val="en-US"/>
        </w:rPr>
        <w:t xml:space="preserve"> – P. 81-85.</w:t>
      </w:r>
    </w:p>
    <w:p w:rsidR="008E17E3" w:rsidRPr="008E17E3" w:rsidRDefault="008E17E3" w:rsidP="008E17E3">
      <w:pPr>
        <w:rPr>
          <w:lang w:val="en-US"/>
        </w:rPr>
      </w:pPr>
      <w:r w:rsidRPr="008E17E3">
        <w:rPr>
          <w:lang w:val="en-US"/>
        </w:rPr>
        <w:t>The system of differential equation which describes</w:t>
      </w:r>
    </w:p>
    <w:p w:rsidR="008E17E3" w:rsidRPr="008E17E3" w:rsidRDefault="008E17E3" w:rsidP="008E17E3">
      <w:pPr>
        <w:rPr>
          <w:lang w:val="en-US"/>
        </w:rPr>
      </w:pPr>
      <w:proofErr w:type="gramStart"/>
      <w:r w:rsidRPr="008E17E3">
        <w:rPr>
          <w:lang w:val="en-US"/>
        </w:rPr>
        <w:t>dynamic</w:t>
      </w:r>
      <w:proofErr w:type="gramEnd"/>
      <w:r w:rsidRPr="008E17E3">
        <w:rPr>
          <w:lang w:val="en-US"/>
        </w:rPr>
        <w:t xml:space="preserve"> properties of the not boosting common rail diesel</w:t>
      </w:r>
    </w:p>
    <w:p w:rsidR="008E17E3" w:rsidRPr="008E17E3" w:rsidRDefault="008E17E3" w:rsidP="008E17E3">
      <w:pPr>
        <w:rPr>
          <w:lang w:val="en-US"/>
        </w:rPr>
      </w:pPr>
      <w:proofErr w:type="gramStart"/>
      <w:r w:rsidRPr="008E17E3">
        <w:rPr>
          <w:lang w:val="en-US"/>
        </w:rPr>
        <w:t>engine</w:t>
      </w:r>
      <w:proofErr w:type="gramEnd"/>
      <w:r w:rsidRPr="008E17E3">
        <w:rPr>
          <w:lang w:val="en-US"/>
        </w:rPr>
        <w:t xml:space="preserve"> is given. Mathematical model of the engine is complemented</w:t>
      </w:r>
    </w:p>
    <w:p w:rsidR="008E17E3" w:rsidRPr="008E17E3" w:rsidRDefault="008E17E3" w:rsidP="008E17E3">
      <w:pPr>
        <w:rPr>
          <w:lang w:val="en-US"/>
        </w:rPr>
      </w:pPr>
      <w:proofErr w:type="gramStart"/>
      <w:r w:rsidRPr="008E17E3">
        <w:rPr>
          <w:lang w:val="en-US"/>
        </w:rPr>
        <w:t>with</w:t>
      </w:r>
      <w:proofErr w:type="gramEnd"/>
      <w:r w:rsidRPr="008E17E3">
        <w:rPr>
          <w:lang w:val="en-US"/>
        </w:rPr>
        <w:t xml:space="preserve"> adjuster equation. The model allows with</w:t>
      </w:r>
    </w:p>
    <w:p w:rsidR="008E17E3" w:rsidRPr="008E17E3" w:rsidRDefault="008E17E3" w:rsidP="008E17E3">
      <w:pPr>
        <w:rPr>
          <w:lang w:val="en-US"/>
        </w:rPr>
      </w:pPr>
      <w:proofErr w:type="gramStart"/>
      <w:r w:rsidRPr="008E17E3">
        <w:rPr>
          <w:lang w:val="en-US"/>
        </w:rPr>
        <w:t>calculated</w:t>
      </w:r>
      <w:proofErr w:type="gramEnd"/>
      <w:r w:rsidRPr="008E17E3">
        <w:rPr>
          <w:lang w:val="en-US"/>
        </w:rPr>
        <w:t xml:space="preserve"> methods to determine the rational parameters of</w:t>
      </w:r>
    </w:p>
    <w:p w:rsidR="008E17E3" w:rsidRPr="008E17E3" w:rsidRDefault="008E17E3" w:rsidP="008E17E3">
      <w:pPr>
        <w:rPr>
          <w:lang w:val="en-US"/>
        </w:rPr>
      </w:pPr>
      <w:proofErr w:type="gramStart"/>
      <w:r w:rsidRPr="008E17E3">
        <w:rPr>
          <w:lang w:val="en-US"/>
        </w:rPr>
        <w:t>electronic</w:t>
      </w:r>
      <w:proofErr w:type="gramEnd"/>
      <w:r w:rsidRPr="008E17E3">
        <w:rPr>
          <w:lang w:val="en-US"/>
        </w:rPr>
        <w:t xml:space="preserve"> adjuster with a glance of system stability and transients.</w:t>
      </w:r>
    </w:p>
    <w:p w:rsidR="009D3E1F" w:rsidRPr="00F1402B" w:rsidRDefault="008E17E3" w:rsidP="008E17E3">
      <w:pPr>
        <w:rPr>
          <w:lang w:val="en-US"/>
        </w:rPr>
      </w:pPr>
      <w:proofErr w:type="gramStart"/>
      <w:r w:rsidRPr="008E17E3">
        <w:rPr>
          <w:lang w:val="en-US"/>
        </w:rPr>
        <w:t>Il. 2.</w:t>
      </w:r>
      <w:proofErr w:type="gramEnd"/>
      <w:r w:rsidRPr="008E17E3">
        <w:rPr>
          <w:lang w:val="en-US"/>
        </w:rPr>
        <w:t xml:space="preserve"> </w:t>
      </w:r>
      <w:proofErr w:type="spellStart"/>
      <w:proofErr w:type="gramStart"/>
      <w:r w:rsidRPr="008E17E3">
        <w:rPr>
          <w:lang w:val="en-US"/>
        </w:rPr>
        <w:t>Bibliogr</w:t>
      </w:r>
      <w:proofErr w:type="spellEnd"/>
      <w:r w:rsidRPr="008E17E3">
        <w:rPr>
          <w:lang w:val="en-US"/>
        </w:rPr>
        <w:t>.</w:t>
      </w:r>
      <w:proofErr w:type="gramEnd"/>
      <w:r w:rsidRPr="008E17E3">
        <w:rPr>
          <w:lang w:val="en-US"/>
        </w:rPr>
        <w:t xml:space="preserve"> </w:t>
      </w:r>
      <w:proofErr w:type="gramStart"/>
      <w:r w:rsidRPr="008E17E3">
        <w:rPr>
          <w:lang w:val="en-US"/>
        </w:rPr>
        <w:t>4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194006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8E17E3"/>
    <w:rsid w:val="00991A99"/>
    <w:rsid w:val="009E1144"/>
    <w:rsid w:val="00A95514"/>
    <w:rsid w:val="00AC29AD"/>
    <w:rsid w:val="00B40712"/>
    <w:rsid w:val="00B74C47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2012-11-21T12:30:00Z</dcterms:created>
  <dcterms:modified xsi:type="dcterms:W3CDTF">2012-11-21T12:30:00Z</dcterms:modified>
</cp:coreProperties>
</file>